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7370"/>
      </w:tblGrid>
      <w:tr w:rsidR="00772152" w:rsidRPr="00F92746" w14:paraId="135E7955" w14:textId="77777777" w:rsidTr="00E9541B">
        <w:tc>
          <w:tcPr>
            <w:tcW w:w="5000" w:type="pct"/>
            <w:gridSpan w:val="2"/>
            <w:tcMar>
              <w:left w:w="0" w:type="dxa"/>
              <w:right w:w="0" w:type="dxa"/>
            </w:tcMar>
          </w:tcPr>
          <w:p w14:paraId="07423E58" w14:textId="77777777" w:rsidR="00772152" w:rsidRPr="00F92746" w:rsidRDefault="00772152" w:rsidP="00E96479">
            <w:pPr>
              <w:pStyle w:val="Title"/>
            </w:pPr>
            <w:r w:rsidRPr="00F92746">
              <w:rPr>
                <w:noProof/>
                <w:lang w:eastAsia="en-AU"/>
              </w:rPr>
              <w:drawing>
                <wp:inline distT="0" distB="0" distL="0" distR="0" wp14:anchorId="3CE44846" wp14:editId="1CB57156">
                  <wp:extent cx="6824112" cy="1216130"/>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Board Legislaion Update.tif"/>
                          <pic:cNvPicPr/>
                        </pic:nvPicPr>
                        <pic:blipFill rotWithShape="1">
                          <a:blip r:embed="rId8" cstate="print">
                            <a:extLst>
                              <a:ext uri="{28A0092B-C50C-407E-A947-70E740481C1C}">
                                <a14:useLocalDpi xmlns:a14="http://schemas.microsoft.com/office/drawing/2010/main" val="0"/>
                              </a:ext>
                            </a:extLst>
                          </a:blip>
                          <a:srcRect l="5655" t="-770" b="16127"/>
                          <a:stretch/>
                        </pic:blipFill>
                        <pic:spPr bwMode="auto">
                          <a:xfrm>
                            <a:off x="0" y="0"/>
                            <a:ext cx="6904260" cy="1230413"/>
                          </a:xfrm>
                          <a:prstGeom prst="rect">
                            <a:avLst/>
                          </a:prstGeom>
                          <a:ln>
                            <a:noFill/>
                          </a:ln>
                          <a:extLst>
                            <a:ext uri="{53640926-AAD7-44D8-BBD7-CCE9431645EC}">
                              <a14:shadowObscured xmlns:a14="http://schemas.microsoft.com/office/drawing/2010/main"/>
                            </a:ext>
                          </a:extLst>
                        </pic:spPr>
                      </pic:pic>
                    </a:graphicData>
                  </a:graphic>
                </wp:inline>
              </w:drawing>
            </w:r>
          </w:p>
        </w:tc>
      </w:tr>
      <w:tr w:rsidR="00DF4505" w:rsidRPr="00F92746" w14:paraId="758EC5CF" w14:textId="77777777" w:rsidTr="00E9541B">
        <w:tc>
          <w:tcPr>
            <w:tcW w:w="1579" w:type="pct"/>
          </w:tcPr>
          <w:p w14:paraId="2A6170AC" w14:textId="77777777" w:rsidR="00785F19" w:rsidRPr="00F92746" w:rsidRDefault="00D928DD" w:rsidP="008C2FAF">
            <w:pPr>
              <w:spacing w:after="240"/>
            </w:pPr>
            <w:r w:rsidRPr="00F92746">
              <w:rPr>
                <w:noProof/>
                <w:lang w:eastAsia="en-AU"/>
              </w:rPr>
              <w:drawing>
                <wp:inline distT="0" distB="0" distL="0" distR="0" wp14:anchorId="77C9A3CA" wp14:editId="0D9D7B64">
                  <wp:extent cx="1168400" cy="890020"/>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E_Logo_Colour.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68400" cy="890020"/>
                          </a:xfrm>
                          <a:prstGeom prst="rect">
                            <a:avLst/>
                          </a:prstGeom>
                        </pic:spPr>
                      </pic:pic>
                    </a:graphicData>
                  </a:graphic>
                </wp:inline>
              </w:drawing>
            </w:r>
          </w:p>
        </w:tc>
        <w:tc>
          <w:tcPr>
            <w:tcW w:w="3421" w:type="pct"/>
            <w:vAlign w:val="bottom"/>
          </w:tcPr>
          <w:p w14:paraId="772C3233" w14:textId="7A7E240F" w:rsidR="00785F19" w:rsidRPr="00F92746" w:rsidRDefault="00EE3B4C" w:rsidP="00E96479">
            <w:pPr>
              <w:pStyle w:val="Title"/>
            </w:pPr>
            <w:r w:rsidRPr="00F92746">
              <w:t xml:space="preserve">COVID-19 (Novel Coronavirus) </w:t>
            </w:r>
          </w:p>
        </w:tc>
      </w:tr>
    </w:tbl>
    <w:p w14:paraId="01479D00" w14:textId="77777777" w:rsidR="00E9541B" w:rsidRPr="00F92746" w:rsidRDefault="00E9541B" w:rsidP="00E9541B">
      <w:pPr>
        <w:spacing w:after="0" w:line="240" w:lineRule="auto"/>
        <w:rPr>
          <w:sz w:val="8"/>
          <w:szCs w:val="8"/>
        </w:rPr>
      </w:pPr>
    </w:p>
    <w:tbl>
      <w:tblPr>
        <w:tblStyle w:val="TableGrid"/>
        <w:tblW w:w="5005" w:type="pct"/>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9"/>
        <w:gridCol w:w="3116"/>
        <w:gridCol w:w="7378"/>
      </w:tblGrid>
      <w:tr w:rsidR="00111811" w:rsidRPr="00F92746" w14:paraId="257AAAD9" w14:textId="77777777" w:rsidTr="00E9541B">
        <w:tc>
          <w:tcPr>
            <w:tcW w:w="1579" w:type="pct"/>
            <w:gridSpan w:val="2"/>
          </w:tcPr>
          <w:p w14:paraId="335EB3C9" w14:textId="77777777" w:rsidR="00105755" w:rsidRPr="00F92746" w:rsidRDefault="00105755" w:rsidP="00953090">
            <w:pPr>
              <w:pStyle w:val="WebsiteLink"/>
              <w:rPr>
                <w:b/>
              </w:rPr>
            </w:pPr>
          </w:p>
        </w:tc>
        <w:tc>
          <w:tcPr>
            <w:tcW w:w="3421" w:type="pct"/>
          </w:tcPr>
          <w:p w14:paraId="5323F4FF" w14:textId="05383627" w:rsidR="00105755" w:rsidRPr="00F92746" w:rsidRDefault="00EE3B4C" w:rsidP="00CF1329">
            <w:pPr>
              <w:pStyle w:val="Date"/>
              <w:rPr>
                <w:rStyle w:val="Hyperlink"/>
                <w:color w:val="2E5577"/>
                <w:u w:val="none"/>
              </w:rPr>
            </w:pPr>
            <w:r w:rsidRPr="00F92746">
              <w:t xml:space="preserve">Wednesday </w:t>
            </w:r>
            <w:r w:rsidR="00F25B73" w:rsidRPr="00F92746">
              <w:t>12</w:t>
            </w:r>
            <w:r w:rsidRPr="00F92746">
              <w:t xml:space="preserve"> </w:t>
            </w:r>
            <w:r w:rsidR="00F25B73" w:rsidRPr="00F92746">
              <w:t>May</w:t>
            </w:r>
            <w:r w:rsidR="00D900B5" w:rsidRPr="00F92746">
              <w:t xml:space="preserve"> </w:t>
            </w:r>
            <w:r w:rsidR="00F25B73" w:rsidRPr="00F92746">
              <w:t>2021</w:t>
            </w:r>
          </w:p>
        </w:tc>
      </w:tr>
      <w:tr w:rsidR="00105755" w:rsidRPr="00F92746" w14:paraId="367504F3" w14:textId="77777777" w:rsidTr="00E9541B">
        <w:tc>
          <w:tcPr>
            <w:tcW w:w="5000" w:type="pct"/>
            <w:gridSpan w:val="3"/>
            <w:tcMar>
              <w:bottom w:w="113" w:type="dxa"/>
            </w:tcMar>
          </w:tcPr>
          <w:p w14:paraId="6DF91EA5" w14:textId="70377E09" w:rsidR="00EE3B4C" w:rsidRPr="00F92746" w:rsidRDefault="00105755" w:rsidP="00953090">
            <w:pPr>
              <w:pStyle w:val="BodyText"/>
            </w:pPr>
            <w:r w:rsidRPr="00F92746">
              <w:t xml:space="preserve">Please find below a </w:t>
            </w:r>
            <w:r w:rsidR="00EE3B4C" w:rsidRPr="00F92746">
              <w:t>selection of</w:t>
            </w:r>
            <w:r w:rsidRPr="00F92746">
              <w:t xml:space="preserve"> </w:t>
            </w:r>
            <w:r w:rsidR="00E71250" w:rsidRPr="00F92746">
              <w:t xml:space="preserve">recent </w:t>
            </w:r>
            <w:r w:rsidR="00EE3B4C" w:rsidRPr="00F92746">
              <w:t xml:space="preserve">legislation changes </w:t>
            </w:r>
            <w:r w:rsidR="00674A98" w:rsidRPr="00F92746">
              <w:t xml:space="preserve">relating to COVID-19 </w:t>
            </w:r>
            <w:r w:rsidR="00EE3B4C" w:rsidRPr="00F92746">
              <w:t xml:space="preserve">and </w:t>
            </w:r>
            <w:r w:rsidR="00674A98" w:rsidRPr="00F92746">
              <w:t>communications</w:t>
            </w:r>
            <w:r w:rsidR="00EE3B4C" w:rsidRPr="00F92746">
              <w:t xml:space="preserve"> for workplaces from </w:t>
            </w:r>
            <w:r w:rsidR="00A561E7" w:rsidRPr="00F92746">
              <w:t xml:space="preserve">key </w:t>
            </w:r>
            <w:r w:rsidR="00EE3B4C" w:rsidRPr="00F92746">
              <w:t xml:space="preserve">safety and environmental regulators </w:t>
            </w:r>
            <w:r w:rsidRPr="00F92746">
              <w:t xml:space="preserve">in Australia and New Zealand. </w:t>
            </w:r>
          </w:p>
          <w:p w14:paraId="0E1D49C1" w14:textId="77777777" w:rsidR="00105755" w:rsidRPr="00F92746" w:rsidRDefault="00105755" w:rsidP="00EE3B4C">
            <w:pPr>
              <w:pStyle w:val="BodyText"/>
            </w:pPr>
            <w:r w:rsidRPr="00F92746">
              <w:t xml:space="preserve">This </w:t>
            </w:r>
            <w:r w:rsidR="00A561E7" w:rsidRPr="00F92746">
              <w:t>update</w:t>
            </w:r>
            <w:r w:rsidRPr="00F92746">
              <w:t xml:space="preserve"> </w:t>
            </w:r>
            <w:r w:rsidR="00EE3B4C" w:rsidRPr="00F92746">
              <w:t xml:space="preserve">is intended to be </w:t>
            </w:r>
            <w:r w:rsidRPr="00F92746">
              <w:t>provid</w:t>
            </w:r>
            <w:r w:rsidR="00EE3B4C" w:rsidRPr="00F92746">
              <w:t>ed on a weekly basis.</w:t>
            </w:r>
          </w:p>
          <w:p w14:paraId="09199BA7" w14:textId="27B9ADD0" w:rsidR="00B763AB" w:rsidRPr="00F92746" w:rsidRDefault="00B763AB" w:rsidP="00B763AB">
            <w:pPr>
              <w:rPr>
                <w:rFonts w:ascii="Arial" w:hAnsi="Arial" w:cs="Arial"/>
                <w:sz w:val="16"/>
                <w:szCs w:val="16"/>
              </w:rPr>
            </w:pPr>
            <w:r w:rsidRPr="00F92746">
              <w:rPr>
                <w:rFonts w:ascii="Arial" w:hAnsi="Arial" w:cs="Arial"/>
                <w:i/>
                <w:iCs/>
                <w:sz w:val="16"/>
                <w:szCs w:val="16"/>
              </w:rPr>
              <w:t>Please note:</w:t>
            </w:r>
            <w:r w:rsidRPr="00F92746">
              <w:rPr>
                <w:rFonts w:ascii="Arial" w:hAnsi="Arial" w:cs="Arial"/>
                <w:sz w:val="16"/>
                <w:szCs w:val="16"/>
              </w:rPr>
              <w:t xml:space="preserve"> The legislation in this update was current at time of release. Legislation around COVID-19 is being frequently updated and revoked. The URLs provided may no longer be maintained by the relevant legislation website, after the release date.</w:t>
            </w:r>
          </w:p>
        </w:tc>
      </w:tr>
      <w:tr w:rsidR="00CA60DC" w:rsidRPr="00F92746" w14:paraId="6BACE20C" w14:textId="77777777" w:rsidTr="00E9541B">
        <w:tc>
          <w:tcPr>
            <w:tcW w:w="5000" w:type="pct"/>
            <w:gridSpan w:val="3"/>
            <w:shd w:val="clear" w:color="auto" w:fill="auto"/>
            <w:tcMar>
              <w:bottom w:w="0" w:type="dxa"/>
            </w:tcMar>
          </w:tcPr>
          <w:p w14:paraId="424BA95B" w14:textId="77777777" w:rsidR="00CA60DC" w:rsidRPr="00F92746" w:rsidRDefault="00CA60DC" w:rsidP="00CA60DC">
            <w:pPr>
              <w:rPr>
                <w:sz w:val="8"/>
                <w:szCs w:val="8"/>
              </w:rPr>
            </w:pPr>
          </w:p>
        </w:tc>
      </w:tr>
      <w:tr w:rsidR="00DF4505" w:rsidRPr="00F92746" w14:paraId="0033F581" w14:textId="77777777" w:rsidTr="00CF1329">
        <w:tc>
          <w:tcPr>
            <w:tcW w:w="134" w:type="pct"/>
            <w:tcBorders>
              <w:right w:val="single" w:sz="12" w:space="0" w:color="FFFFFF" w:themeColor="background1"/>
            </w:tcBorders>
            <w:shd w:val="clear" w:color="auto" w:fill="2E5577"/>
            <w:tcMar>
              <w:bottom w:w="0" w:type="dxa"/>
            </w:tcMar>
          </w:tcPr>
          <w:p w14:paraId="6268C5F7" w14:textId="77777777" w:rsidR="00413987" w:rsidRPr="00F92746" w:rsidRDefault="00413987" w:rsidP="001375D8">
            <w:pPr>
              <w:keepNext/>
            </w:pPr>
          </w:p>
        </w:tc>
        <w:tc>
          <w:tcPr>
            <w:tcW w:w="4866" w:type="pct"/>
            <w:gridSpan w:val="2"/>
            <w:tcBorders>
              <w:left w:val="single" w:sz="12" w:space="0" w:color="FFFFFF" w:themeColor="background1"/>
            </w:tcBorders>
            <w:shd w:val="clear" w:color="auto" w:fill="A1C4E9"/>
          </w:tcPr>
          <w:p w14:paraId="687F8C3D" w14:textId="77777777" w:rsidR="00413987" w:rsidRPr="00F92746" w:rsidRDefault="00FD7DB5" w:rsidP="001375D8">
            <w:pPr>
              <w:pStyle w:val="Heading1"/>
              <w:keepNext/>
              <w:outlineLvl w:val="0"/>
            </w:pPr>
            <w:r w:rsidRPr="00F92746">
              <w:t>Legislation changes</w:t>
            </w:r>
          </w:p>
        </w:tc>
      </w:tr>
      <w:tr w:rsidR="00105755" w:rsidRPr="00F92746" w14:paraId="4EEA5C8D" w14:textId="77777777" w:rsidTr="00E9541B">
        <w:tc>
          <w:tcPr>
            <w:tcW w:w="5000" w:type="pct"/>
            <w:gridSpan w:val="3"/>
            <w:tcMar>
              <w:bottom w:w="113" w:type="dxa"/>
            </w:tcMar>
          </w:tcPr>
          <w:p w14:paraId="6232D9F1" w14:textId="77777777" w:rsidR="00253383" w:rsidRPr="00F92746" w:rsidRDefault="00253383" w:rsidP="00253383"/>
          <w:p w14:paraId="645DF435" w14:textId="7AEFF264" w:rsidR="00FD7DB5" w:rsidRPr="00F92746" w:rsidRDefault="00E2032A" w:rsidP="00253383">
            <w:pPr>
              <w:pStyle w:val="Heading2"/>
              <w:spacing w:before="0"/>
              <w:outlineLvl w:val="1"/>
            </w:pPr>
            <w:r w:rsidRPr="00F92746">
              <w:t>Commonwealth</w:t>
            </w:r>
          </w:p>
          <w:p w14:paraId="524A2B49" w14:textId="07B4243E" w:rsidR="004D4422" w:rsidRPr="00F92746" w:rsidRDefault="00D2647F" w:rsidP="00A45B15">
            <w:pPr>
              <w:pStyle w:val="ListParagraph"/>
              <w:numPr>
                <w:ilvl w:val="0"/>
                <w:numId w:val="29"/>
              </w:numPr>
              <w:rPr>
                <w:rFonts w:ascii="Arial" w:hAnsi="Arial" w:cs="Arial"/>
                <w:sz w:val="20"/>
                <w:szCs w:val="20"/>
              </w:rPr>
            </w:pPr>
            <w:hyperlink r:id="rId10" w:history="1">
              <w:r w:rsidR="004D4422" w:rsidRPr="00F92746">
                <w:rPr>
                  <w:rStyle w:val="Hyperlink"/>
                  <w:rFonts w:ascii="Arial" w:hAnsi="Arial"/>
                  <w:sz w:val="20"/>
                  <w:szCs w:val="20"/>
                  <w:u w:val="none"/>
                </w:rPr>
                <w:t xml:space="preserve">Child Support (Assessment) (AWE </w:t>
              </w:r>
              <w:r w:rsidR="00BD7C0D" w:rsidRPr="00F92746">
                <w:rPr>
                  <w:rStyle w:val="Hyperlink"/>
                  <w:rFonts w:ascii="Arial" w:hAnsi="Arial"/>
                  <w:sz w:val="20"/>
                  <w:szCs w:val="20"/>
                  <w:u w:val="none"/>
                </w:rPr>
                <w:t>A</w:t>
              </w:r>
              <w:r w:rsidR="004D4422" w:rsidRPr="00F92746">
                <w:rPr>
                  <w:rStyle w:val="Hyperlink"/>
                  <w:rFonts w:ascii="Arial" w:hAnsi="Arial"/>
                  <w:sz w:val="20"/>
                  <w:szCs w:val="20"/>
                  <w:u w:val="none"/>
                </w:rPr>
                <w:t>mount) Determination 2021</w:t>
              </w:r>
            </w:hyperlink>
            <w:r w:rsidR="004D4422" w:rsidRPr="00F92746">
              <w:rPr>
                <w:rFonts w:ascii="Arial" w:hAnsi="Arial" w:cs="Arial"/>
                <w:sz w:val="20"/>
                <w:szCs w:val="20"/>
              </w:rPr>
              <w:t xml:space="preserve"> - </w:t>
            </w:r>
            <w:r w:rsidR="00A96AC9" w:rsidRPr="00F92746">
              <w:rPr>
                <w:rFonts w:ascii="Arial" w:hAnsi="Arial" w:cs="Arial"/>
                <w:sz w:val="20"/>
                <w:szCs w:val="20"/>
              </w:rPr>
              <w:t>D</w:t>
            </w:r>
            <w:r w:rsidR="002D3493" w:rsidRPr="00F92746">
              <w:rPr>
                <w:rFonts w:ascii="Arial" w:hAnsi="Arial" w:cs="Arial"/>
                <w:sz w:val="20"/>
                <w:szCs w:val="20"/>
              </w:rPr>
              <w:t>etermines an approximate Average Weekly Earnings amount to ensure children of separated parents continue to share appropriately in the standards of living of their parents in line with the intent of the child support policy, notwithstanding the extraordinary circumstances that have arisen due to the COVID19 pandemic.</w:t>
            </w:r>
          </w:p>
          <w:p w14:paraId="2D3FCDD0" w14:textId="77777777" w:rsidR="004679E0" w:rsidRPr="00F92746" w:rsidRDefault="004679E0" w:rsidP="004679E0"/>
          <w:p w14:paraId="268CE6C1" w14:textId="657B0E08" w:rsidR="00621E7B" w:rsidRPr="00F92746" w:rsidRDefault="00621E7B" w:rsidP="00253383">
            <w:pPr>
              <w:pStyle w:val="Heading2"/>
              <w:spacing w:before="0"/>
              <w:outlineLvl w:val="1"/>
            </w:pPr>
            <w:r w:rsidRPr="00F92746">
              <w:t>NSW</w:t>
            </w:r>
          </w:p>
          <w:p w14:paraId="55C31532" w14:textId="47EB49DF" w:rsidR="007234DC" w:rsidRPr="00F92746" w:rsidRDefault="00D2647F" w:rsidP="00A45B15">
            <w:pPr>
              <w:pStyle w:val="Heading2"/>
              <w:numPr>
                <w:ilvl w:val="0"/>
                <w:numId w:val="29"/>
              </w:numPr>
              <w:spacing w:before="0" w:after="0" w:line="240" w:lineRule="auto"/>
              <w:outlineLvl w:val="1"/>
              <w:rPr>
                <w:b w:val="0"/>
                <w:bCs/>
                <w:color w:val="auto"/>
                <w:sz w:val="20"/>
                <w:szCs w:val="20"/>
              </w:rPr>
            </w:pPr>
            <w:hyperlink r:id="rId11" w:anchor="page=2" w:history="1">
              <w:r w:rsidR="007B34FB" w:rsidRPr="00F92746">
                <w:rPr>
                  <w:rStyle w:val="Hyperlink"/>
                  <w:b w:val="0"/>
                  <w:bCs/>
                  <w:sz w:val="20"/>
                  <w:szCs w:val="20"/>
                  <w:u w:val="none"/>
                </w:rPr>
                <w:t xml:space="preserve">Environmental Planning and Assessment (COVID-19 Development - Construction </w:t>
              </w:r>
              <w:proofErr w:type="gramStart"/>
              <w:r w:rsidR="007B34FB" w:rsidRPr="00F92746">
                <w:rPr>
                  <w:rStyle w:val="Hyperlink"/>
                  <w:b w:val="0"/>
                  <w:bCs/>
                  <w:sz w:val="20"/>
                  <w:szCs w:val="20"/>
                  <w:u w:val="none"/>
                </w:rPr>
                <w:t>Work Days</w:t>
              </w:r>
              <w:proofErr w:type="gramEnd"/>
              <w:r w:rsidR="007B34FB" w:rsidRPr="00F92746">
                <w:rPr>
                  <w:rStyle w:val="Hyperlink"/>
                  <w:b w:val="0"/>
                  <w:bCs/>
                  <w:sz w:val="20"/>
                  <w:szCs w:val="20"/>
                  <w:u w:val="none"/>
                </w:rPr>
                <w:t>) Order (No 1) 2021</w:t>
              </w:r>
            </w:hyperlink>
            <w:r w:rsidR="007B34FB" w:rsidRPr="00F92746">
              <w:rPr>
                <w:b w:val="0"/>
                <w:bCs/>
                <w:color w:val="auto"/>
                <w:sz w:val="20"/>
                <w:szCs w:val="20"/>
              </w:rPr>
              <w:t xml:space="preserve"> - </w:t>
            </w:r>
            <w:r w:rsidR="00A9399F" w:rsidRPr="00F92746">
              <w:rPr>
                <w:b w:val="0"/>
                <w:bCs/>
                <w:color w:val="auto"/>
                <w:sz w:val="20"/>
                <w:szCs w:val="20"/>
              </w:rPr>
              <w:t>R</w:t>
            </w:r>
            <w:r w:rsidR="00500947" w:rsidRPr="00F92746">
              <w:rPr>
                <w:b w:val="0"/>
                <w:bCs/>
                <w:color w:val="auto"/>
                <w:sz w:val="20"/>
                <w:szCs w:val="20"/>
              </w:rPr>
              <w:t xml:space="preserve">evokes the </w:t>
            </w:r>
            <w:r w:rsidR="00500947" w:rsidRPr="00F92746">
              <w:rPr>
                <w:b w:val="0"/>
                <w:bCs/>
                <w:i/>
                <w:iCs/>
                <w:color w:val="auto"/>
                <w:sz w:val="20"/>
                <w:szCs w:val="20"/>
              </w:rPr>
              <w:t>Environmental Planning and Assessment (COVID-19 Development - Construction Work Days) Order 2020</w:t>
            </w:r>
            <w:r w:rsidR="00D775B1" w:rsidRPr="00F92746">
              <w:rPr>
                <w:b w:val="0"/>
                <w:bCs/>
                <w:color w:val="auto"/>
                <w:sz w:val="20"/>
                <w:szCs w:val="20"/>
              </w:rPr>
              <w:t>,</w:t>
            </w:r>
            <w:r w:rsidR="00500947" w:rsidRPr="00F92746">
              <w:rPr>
                <w:b w:val="0"/>
                <w:bCs/>
                <w:color w:val="auto"/>
                <w:sz w:val="20"/>
                <w:szCs w:val="20"/>
              </w:rPr>
              <w:t xml:space="preserve"> returning construction work days and hours to their pre-pandemic settings.</w:t>
            </w:r>
          </w:p>
          <w:p w14:paraId="124E2552" w14:textId="7D0FE39A" w:rsidR="00DE7788" w:rsidRPr="00F92746" w:rsidRDefault="00D2647F" w:rsidP="00A45B15">
            <w:pPr>
              <w:pStyle w:val="ListParagraph"/>
              <w:numPr>
                <w:ilvl w:val="0"/>
                <w:numId w:val="29"/>
              </w:numPr>
              <w:rPr>
                <w:rFonts w:ascii="Arial" w:hAnsi="Arial" w:cs="Arial"/>
                <w:sz w:val="20"/>
                <w:szCs w:val="20"/>
              </w:rPr>
            </w:pPr>
            <w:hyperlink r:id="rId12" w:anchor="page=2" w:history="1">
              <w:r w:rsidR="00DE7788" w:rsidRPr="00F92746">
                <w:rPr>
                  <w:rStyle w:val="Hyperlink"/>
                  <w:rFonts w:ascii="Arial" w:hAnsi="Arial"/>
                  <w:sz w:val="20"/>
                  <w:szCs w:val="20"/>
                  <w:u w:val="none"/>
                </w:rPr>
                <w:t>Public Health (COVID-19 Gathering Restrictions) Amendment Order (Exemptions) 2021</w:t>
              </w:r>
            </w:hyperlink>
            <w:r w:rsidR="00DE7788" w:rsidRPr="00F92746">
              <w:rPr>
                <w:rFonts w:ascii="Arial" w:hAnsi="Arial" w:cs="Arial"/>
                <w:sz w:val="20"/>
                <w:szCs w:val="20"/>
              </w:rPr>
              <w:t xml:space="preserve"> - </w:t>
            </w:r>
            <w:r w:rsidR="00A96AC9" w:rsidRPr="00F92746">
              <w:rPr>
                <w:rFonts w:ascii="Arial" w:hAnsi="Arial" w:cs="Arial"/>
                <w:sz w:val="20"/>
                <w:szCs w:val="20"/>
              </w:rPr>
              <w:t>A</w:t>
            </w:r>
            <w:r w:rsidR="00D93CDF" w:rsidRPr="00F92746">
              <w:rPr>
                <w:rFonts w:ascii="Arial" w:hAnsi="Arial" w:cs="Arial"/>
                <w:sz w:val="20"/>
                <w:szCs w:val="20"/>
              </w:rPr>
              <w:t xml:space="preserve">mends the </w:t>
            </w:r>
            <w:r w:rsidR="00D93CDF" w:rsidRPr="00F92746">
              <w:rPr>
                <w:rFonts w:ascii="Arial" w:hAnsi="Arial" w:cs="Arial"/>
                <w:i/>
                <w:iCs/>
                <w:sz w:val="20"/>
                <w:szCs w:val="20"/>
              </w:rPr>
              <w:t>Public Health (COVID-19 Gathering Restrictions) Order 2021</w:t>
            </w:r>
            <w:r w:rsidR="00D93CDF" w:rsidRPr="00F92746">
              <w:rPr>
                <w:rFonts w:ascii="Arial" w:hAnsi="Arial" w:cs="Arial"/>
                <w:sz w:val="20"/>
                <w:szCs w:val="20"/>
              </w:rPr>
              <w:t xml:space="preserve"> to provide that the Minister may not grant an exemption </w:t>
            </w:r>
            <w:r w:rsidR="001E4C8C" w:rsidRPr="00F92746">
              <w:rPr>
                <w:rFonts w:ascii="Arial" w:hAnsi="Arial" w:cs="Arial"/>
                <w:sz w:val="20"/>
                <w:szCs w:val="20"/>
              </w:rPr>
              <w:t>from</w:t>
            </w:r>
            <w:r w:rsidR="00D93CDF" w:rsidRPr="00F92746">
              <w:rPr>
                <w:rFonts w:ascii="Arial" w:hAnsi="Arial" w:cs="Arial"/>
                <w:sz w:val="20"/>
                <w:szCs w:val="20"/>
              </w:rPr>
              <w:t xml:space="preserve"> the requirement in </w:t>
            </w:r>
            <w:r w:rsidR="001E4C8C" w:rsidRPr="00F92746">
              <w:rPr>
                <w:rFonts w:ascii="Arial" w:hAnsi="Arial" w:cs="Arial"/>
                <w:sz w:val="20"/>
                <w:szCs w:val="20"/>
              </w:rPr>
              <w:t>C</w:t>
            </w:r>
            <w:r w:rsidR="00D93CDF" w:rsidRPr="00F92746">
              <w:rPr>
                <w:rFonts w:ascii="Arial" w:hAnsi="Arial" w:cs="Arial"/>
                <w:sz w:val="20"/>
                <w:szCs w:val="20"/>
              </w:rPr>
              <w:t xml:space="preserve">lause 26A of the Order that contact details provided under </w:t>
            </w:r>
            <w:r w:rsidR="001E4C8C" w:rsidRPr="00F92746">
              <w:rPr>
                <w:rFonts w:ascii="Arial" w:hAnsi="Arial" w:cs="Arial"/>
                <w:sz w:val="20"/>
                <w:szCs w:val="20"/>
              </w:rPr>
              <w:t>C</w:t>
            </w:r>
            <w:r w:rsidR="00D93CDF" w:rsidRPr="00F92746">
              <w:rPr>
                <w:rFonts w:ascii="Arial" w:hAnsi="Arial" w:cs="Arial"/>
                <w:sz w:val="20"/>
                <w:szCs w:val="20"/>
              </w:rPr>
              <w:t>lause 25 may be used only for the purposes of contact tracing during the COVID-19 pandemic.</w:t>
            </w:r>
          </w:p>
          <w:p w14:paraId="02ED9351" w14:textId="305C8202" w:rsidR="0091624D" w:rsidRPr="00F92746" w:rsidRDefault="00D2647F" w:rsidP="00A45B15">
            <w:pPr>
              <w:pStyle w:val="ListParagraph"/>
              <w:numPr>
                <w:ilvl w:val="0"/>
                <w:numId w:val="29"/>
              </w:numPr>
              <w:rPr>
                <w:rFonts w:ascii="Arial" w:hAnsi="Arial" w:cs="Arial"/>
                <w:sz w:val="20"/>
                <w:szCs w:val="20"/>
              </w:rPr>
            </w:pPr>
            <w:hyperlink r:id="rId13" w:anchor="page=2" w:history="1">
              <w:r w:rsidR="0091624D" w:rsidRPr="00F92746">
                <w:rPr>
                  <w:rStyle w:val="Hyperlink"/>
                  <w:rFonts w:ascii="Arial" w:hAnsi="Arial"/>
                  <w:sz w:val="20"/>
                  <w:szCs w:val="20"/>
                  <w:u w:val="none"/>
                </w:rPr>
                <w:t>Public Health (COVID-19 Greater Sydney) Amendment Order 2021</w:t>
              </w:r>
            </w:hyperlink>
            <w:r w:rsidR="0091624D" w:rsidRPr="00F92746">
              <w:rPr>
                <w:rFonts w:ascii="Arial" w:hAnsi="Arial" w:cs="Arial"/>
                <w:sz w:val="20"/>
                <w:szCs w:val="20"/>
              </w:rPr>
              <w:t xml:space="preserve"> - </w:t>
            </w:r>
            <w:r w:rsidR="00A05E51" w:rsidRPr="00F92746">
              <w:rPr>
                <w:rFonts w:ascii="Arial" w:hAnsi="Arial" w:cs="Arial"/>
                <w:sz w:val="20"/>
                <w:szCs w:val="20"/>
              </w:rPr>
              <w:t>E</w:t>
            </w:r>
            <w:r w:rsidR="00376C1E" w:rsidRPr="00F92746">
              <w:rPr>
                <w:rFonts w:ascii="Arial" w:hAnsi="Arial" w:cs="Arial"/>
                <w:sz w:val="20"/>
                <w:szCs w:val="20"/>
              </w:rPr>
              <w:t xml:space="preserve">xtends the operation of the </w:t>
            </w:r>
            <w:r w:rsidR="00376C1E" w:rsidRPr="00F92746">
              <w:rPr>
                <w:rFonts w:ascii="Arial" w:hAnsi="Arial" w:cs="Arial"/>
                <w:i/>
                <w:iCs/>
                <w:sz w:val="20"/>
                <w:szCs w:val="20"/>
              </w:rPr>
              <w:t>Public Health (COVID-19 Greater Sydney) Order 2021</w:t>
            </w:r>
            <w:r w:rsidR="00376C1E" w:rsidRPr="00F92746">
              <w:rPr>
                <w:rFonts w:ascii="Arial" w:hAnsi="Arial" w:cs="Arial"/>
                <w:sz w:val="20"/>
                <w:szCs w:val="20"/>
              </w:rPr>
              <w:t>, with minor changes, for 7 days.</w:t>
            </w:r>
          </w:p>
          <w:p w14:paraId="546BD4D3" w14:textId="6B4DBA50" w:rsidR="00FF61E5" w:rsidRPr="00F92746" w:rsidRDefault="00D2647F" w:rsidP="00A45B15">
            <w:pPr>
              <w:pStyle w:val="ListParagraph"/>
              <w:numPr>
                <w:ilvl w:val="0"/>
                <w:numId w:val="29"/>
              </w:numPr>
              <w:rPr>
                <w:rFonts w:ascii="Arial" w:hAnsi="Arial" w:cs="Arial"/>
                <w:sz w:val="20"/>
                <w:szCs w:val="20"/>
              </w:rPr>
            </w:pPr>
            <w:hyperlink r:id="rId14" w:anchor="page=2" w:history="1">
              <w:r w:rsidR="00FF61E5" w:rsidRPr="00F92746">
                <w:rPr>
                  <w:rStyle w:val="Hyperlink"/>
                  <w:rFonts w:ascii="Arial" w:hAnsi="Arial"/>
                  <w:sz w:val="20"/>
                  <w:szCs w:val="20"/>
                  <w:u w:val="none"/>
                </w:rPr>
                <w:t>Public Health (COVID-19 Greater Sydney) Order 2021</w:t>
              </w:r>
            </w:hyperlink>
            <w:r w:rsidR="00FF61E5" w:rsidRPr="00F92746">
              <w:rPr>
                <w:rFonts w:ascii="Arial" w:hAnsi="Arial" w:cs="Arial"/>
                <w:sz w:val="20"/>
                <w:szCs w:val="20"/>
              </w:rPr>
              <w:t xml:space="preserve"> - </w:t>
            </w:r>
            <w:r w:rsidR="00A96AC9" w:rsidRPr="00F92746">
              <w:rPr>
                <w:rFonts w:ascii="Arial" w:hAnsi="Arial" w:cs="Arial"/>
                <w:sz w:val="20"/>
                <w:szCs w:val="20"/>
              </w:rPr>
              <w:t>R</w:t>
            </w:r>
            <w:r w:rsidR="0079721A" w:rsidRPr="00F92746">
              <w:rPr>
                <w:rFonts w:ascii="Arial" w:hAnsi="Arial" w:cs="Arial"/>
                <w:sz w:val="20"/>
                <w:szCs w:val="20"/>
              </w:rPr>
              <w:t>esponds to a case of community transmission of COVID-19 by placing certain restrictions on gathering in the Greater Sydney area.</w:t>
            </w:r>
          </w:p>
          <w:p w14:paraId="683B8388" w14:textId="2A01D3C2" w:rsidR="002961EB" w:rsidRPr="00F92746" w:rsidRDefault="00D2647F" w:rsidP="00A45B15">
            <w:pPr>
              <w:pStyle w:val="ListParagraph"/>
              <w:numPr>
                <w:ilvl w:val="0"/>
                <w:numId w:val="29"/>
              </w:numPr>
              <w:rPr>
                <w:rFonts w:ascii="Arial" w:hAnsi="Arial" w:cs="Arial"/>
                <w:sz w:val="20"/>
                <w:szCs w:val="20"/>
              </w:rPr>
            </w:pPr>
            <w:hyperlink r:id="rId15" w:anchor="page=5" w:history="1">
              <w:r w:rsidR="002961EB" w:rsidRPr="00F92746">
                <w:rPr>
                  <w:rStyle w:val="Hyperlink"/>
                  <w:rFonts w:ascii="Arial" w:hAnsi="Arial"/>
                  <w:sz w:val="20"/>
                  <w:szCs w:val="20"/>
                  <w:u w:val="none"/>
                </w:rPr>
                <w:t>Public Health (COVID-19 Interstate Travellers) Order (No 2) 2021</w:t>
              </w:r>
            </w:hyperlink>
            <w:r w:rsidR="002961EB" w:rsidRPr="00F92746">
              <w:rPr>
                <w:rFonts w:ascii="Arial" w:hAnsi="Arial" w:cs="Arial"/>
                <w:sz w:val="20"/>
                <w:szCs w:val="20"/>
              </w:rPr>
              <w:t xml:space="preserve"> - Enables the Chief Health Officer to identify places outside of NSW as affected areas, areas of concern and places of high concern</w:t>
            </w:r>
            <w:r w:rsidR="009639E4">
              <w:rPr>
                <w:rFonts w:ascii="Arial" w:hAnsi="Arial" w:cs="Arial"/>
                <w:sz w:val="20"/>
                <w:szCs w:val="20"/>
              </w:rPr>
              <w:t>,</w:t>
            </w:r>
            <w:r w:rsidR="002961EB" w:rsidRPr="00F92746">
              <w:rPr>
                <w:rFonts w:ascii="Arial" w:hAnsi="Arial" w:cs="Arial"/>
                <w:sz w:val="20"/>
                <w:szCs w:val="20"/>
              </w:rPr>
              <w:t xml:space="preserve"> and requires persons arriving in NSW who have been in these areas to complete a traveller self-declaration form, provide information and isolate as required.</w:t>
            </w:r>
          </w:p>
          <w:p w14:paraId="742AA4CF" w14:textId="0AF4A57B" w:rsidR="00A06A21" w:rsidRPr="00F92746" w:rsidRDefault="00D2647F" w:rsidP="00A45B15">
            <w:pPr>
              <w:pStyle w:val="ListParagraph"/>
              <w:numPr>
                <w:ilvl w:val="0"/>
                <w:numId w:val="29"/>
              </w:numPr>
              <w:rPr>
                <w:rFonts w:ascii="Arial" w:hAnsi="Arial" w:cs="Arial"/>
                <w:sz w:val="20"/>
                <w:szCs w:val="20"/>
              </w:rPr>
            </w:pPr>
            <w:hyperlink r:id="rId16" w:history="1">
              <w:r w:rsidR="00A06A21" w:rsidRPr="00F92746">
                <w:rPr>
                  <w:rStyle w:val="Hyperlink"/>
                  <w:rFonts w:ascii="Arial" w:hAnsi="Arial"/>
                  <w:sz w:val="20"/>
                  <w:szCs w:val="20"/>
                  <w:u w:val="none"/>
                </w:rPr>
                <w:t xml:space="preserve">Public Health (COVID-19 </w:t>
              </w:r>
              <w:r w:rsidR="00253383" w:rsidRPr="00F92746">
                <w:rPr>
                  <w:rStyle w:val="Hyperlink"/>
                  <w:rFonts w:ascii="Arial" w:hAnsi="Arial"/>
                  <w:sz w:val="20"/>
                  <w:szCs w:val="20"/>
                  <w:u w:val="none"/>
                </w:rPr>
                <w:t>M</w:t>
              </w:r>
              <w:r w:rsidR="00A06A21" w:rsidRPr="00F92746">
                <w:rPr>
                  <w:rStyle w:val="Hyperlink"/>
                  <w:rFonts w:ascii="Arial" w:hAnsi="Arial"/>
                  <w:sz w:val="20"/>
                  <w:szCs w:val="20"/>
                  <w:u w:val="none"/>
                </w:rPr>
                <w:t xml:space="preserve">andatory </w:t>
              </w:r>
              <w:r w:rsidR="00253383" w:rsidRPr="00F92746">
                <w:rPr>
                  <w:rStyle w:val="Hyperlink"/>
                  <w:rFonts w:ascii="Arial" w:hAnsi="Arial"/>
                  <w:sz w:val="20"/>
                  <w:szCs w:val="20"/>
                  <w:u w:val="none"/>
                </w:rPr>
                <w:t>F</w:t>
              </w:r>
              <w:r w:rsidR="00A06A21" w:rsidRPr="00F92746">
                <w:rPr>
                  <w:rStyle w:val="Hyperlink"/>
                  <w:rFonts w:ascii="Arial" w:hAnsi="Arial"/>
                  <w:sz w:val="20"/>
                  <w:szCs w:val="20"/>
                  <w:u w:val="none"/>
                </w:rPr>
                <w:t xml:space="preserve">ace </w:t>
              </w:r>
              <w:r w:rsidR="00253383" w:rsidRPr="00F92746">
                <w:rPr>
                  <w:rStyle w:val="Hyperlink"/>
                  <w:rFonts w:ascii="Arial" w:hAnsi="Arial"/>
                  <w:sz w:val="20"/>
                  <w:szCs w:val="20"/>
                  <w:u w:val="none"/>
                </w:rPr>
                <w:t>C</w:t>
              </w:r>
              <w:r w:rsidR="00A06A21" w:rsidRPr="00F92746">
                <w:rPr>
                  <w:rStyle w:val="Hyperlink"/>
                  <w:rFonts w:ascii="Arial" w:hAnsi="Arial"/>
                  <w:sz w:val="20"/>
                  <w:szCs w:val="20"/>
                  <w:u w:val="none"/>
                </w:rPr>
                <w:t>overings) Order (No 2)</w:t>
              </w:r>
            </w:hyperlink>
            <w:r w:rsidR="00A06A21" w:rsidRPr="00F92746">
              <w:rPr>
                <w:rFonts w:ascii="Arial" w:hAnsi="Arial" w:cs="Arial"/>
                <w:sz w:val="20"/>
                <w:szCs w:val="20"/>
              </w:rPr>
              <w:t xml:space="preserve"> - </w:t>
            </w:r>
            <w:r w:rsidR="00A05E51" w:rsidRPr="00F92746">
              <w:rPr>
                <w:rFonts w:ascii="Arial" w:hAnsi="Arial" w:cs="Arial"/>
                <w:sz w:val="20"/>
                <w:szCs w:val="20"/>
              </w:rPr>
              <w:t>D</w:t>
            </w:r>
            <w:r w:rsidR="00556C52" w:rsidRPr="00F92746">
              <w:rPr>
                <w:rFonts w:ascii="Arial" w:hAnsi="Arial" w:cs="Arial"/>
                <w:sz w:val="20"/>
                <w:szCs w:val="20"/>
              </w:rPr>
              <w:t xml:space="preserve">irects that a person must wear a mask while at the airport or on a plane, and on domestic commercial aircraft that land at, or take off from, </w:t>
            </w:r>
            <w:proofErr w:type="gramStart"/>
            <w:r w:rsidR="00556C52" w:rsidRPr="00F92746">
              <w:rPr>
                <w:rFonts w:ascii="Arial" w:hAnsi="Arial" w:cs="Arial"/>
                <w:sz w:val="20"/>
                <w:szCs w:val="20"/>
              </w:rPr>
              <w:t>a</w:t>
            </w:r>
            <w:proofErr w:type="gramEnd"/>
            <w:r w:rsidR="00556C52" w:rsidRPr="00F92746">
              <w:rPr>
                <w:rFonts w:ascii="Arial" w:hAnsi="Arial" w:cs="Arial"/>
                <w:sz w:val="20"/>
                <w:szCs w:val="20"/>
              </w:rPr>
              <w:t xml:space="preserve"> NSW airport while in NSW</w:t>
            </w:r>
            <w:r w:rsidR="00C169D8" w:rsidRPr="00F92746">
              <w:rPr>
                <w:rFonts w:ascii="Arial" w:hAnsi="Arial" w:cs="Arial"/>
                <w:sz w:val="20"/>
                <w:szCs w:val="20"/>
              </w:rPr>
              <w:t xml:space="preserve">, and </w:t>
            </w:r>
            <w:r w:rsidR="001E4C8C" w:rsidRPr="00F92746">
              <w:rPr>
                <w:rFonts w:ascii="Arial" w:hAnsi="Arial" w:cs="Arial"/>
                <w:sz w:val="20"/>
                <w:szCs w:val="20"/>
              </w:rPr>
              <w:t>requires</w:t>
            </w:r>
            <w:r w:rsidR="00C169D8" w:rsidRPr="00F92746">
              <w:rPr>
                <w:rFonts w:ascii="Arial" w:hAnsi="Arial" w:cs="Arial"/>
                <w:sz w:val="20"/>
                <w:szCs w:val="20"/>
              </w:rPr>
              <w:t xml:space="preserve"> masks </w:t>
            </w:r>
            <w:r w:rsidR="001E4C8C" w:rsidRPr="00F92746">
              <w:rPr>
                <w:rFonts w:ascii="Arial" w:hAnsi="Arial" w:cs="Arial"/>
                <w:sz w:val="20"/>
                <w:szCs w:val="20"/>
              </w:rPr>
              <w:t>to be worn</w:t>
            </w:r>
            <w:r w:rsidR="00C169D8" w:rsidRPr="00F92746">
              <w:rPr>
                <w:rFonts w:ascii="Arial" w:hAnsi="Arial" w:cs="Arial"/>
                <w:sz w:val="20"/>
                <w:szCs w:val="20"/>
              </w:rPr>
              <w:t xml:space="preserve"> at certain places in Greater Sydney.</w:t>
            </w:r>
          </w:p>
          <w:p w14:paraId="4AA360B5" w14:textId="77777777" w:rsidR="004A5058" w:rsidRPr="00F92746" w:rsidRDefault="004A5058" w:rsidP="00253383"/>
          <w:p w14:paraId="37E3A59E" w14:textId="7F1102BF" w:rsidR="00292459" w:rsidRPr="00F92746" w:rsidRDefault="00292459" w:rsidP="00292459">
            <w:pPr>
              <w:pStyle w:val="Heading2"/>
              <w:outlineLvl w:val="1"/>
            </w:pPr>
            <w:r w:rsidRPr="00F92746">
              <w:t>QLD</w:t>
            </w:r>
          </w:p>
          <w:p w14:paraId="269394E3" w14:textId="0AFFA673" w:rsidR="00D802B2" w:rsidRPr="00F92746" w:rsidRDefault="00D2647F" w:rsidP="00A45B15">
            <w:pPr>
              <w:pStyle w:val="ListParagraph"/>
              <w:numPr>
                <w:ilvl w:val="0"/>
                <w:numId w:val="24"/>
              </w:numPr>
              <w:rPr>
                <w:rFonts w:ascii="Arial" w:hAnsi="Arial" w:cs="Arial"/>
                <w:sz w:val="20"/>
                <w:szCs w:val="20"/>
              </w:rPr>
            </w:pPr>
            <w:hyperlink r:id="rId17" w:history="1">
              <w:r w:rsidR="00D802B2" w:rsidRPr="00F92746">
                <w:rPr>
                  <w:rStyle w:val="Hyperlink"/>
                  <w:rFonts w:ascii="Arial" w:hAnsi="Arial"/>
                  <w:sz w:val="20"/>
                  <w:szCs w:val="20"/>
                  <w:u w:val="none"/>
                </w:rPr>
                <w:t>Quarantine and COVID-19 Testing for Air Crew Direction (No. 2)</w:t>
              </w:r>
            </w:hyperlink>
            <w:r w:rsidR="00D802B2" w:rsidRPr="00F92746">
              <w:rPr>
                <w:rFonts w:ascii="Arial" w:hAnsi="Arial" w:cs="Arial"/>
                <w:sz w:val="20"/>
                <w:szCs w:val="20"/>
              </w:rPr>
              <w:t xml:space="preserve"> - </w:t>
            </w:r>
            <w:proofErr w:type="gramStart"/>
            <w:r w:rsidR="00A05E51" w:rsidRPr="00F92746">
              <w:rPr>
                <w:rFonts w:ascii="Arial" w:hAnsi="Arial" w:cs="Arial"/>
                <w:sz w:val="20"/>
                <w:szCs w:val="20"/>
              </w:rPr>
              <w:t>S</w:t>
            </w:r>
            <w:r w:rsidR="00D802B2" w:rsidRPr="00F92746">
              <w:rPr>
                <w:rFonts w:ascii="Arial" w:hAnsi="Arial" w:cs="Arial"/>
                <w:sz w:val="20"/>
                <w:szCs w:val="20"/>
              </w:rPr>
              <w:t>ets</w:t>
            </w:r>
            <w:proofErr w:type="gramEnd"/>
            <w:r w:rsidR="00D802B2" w:rsidRPr="00F92746">
              <w:rPr>
                <w:rFonts w:ascii="Arial" w:hAnsi="Arial" w:cs="Arial"/>
                <w:sz w:val="20"/>
                <w:szCs w:val="20"/>
              </w:rPr>
              <w:t xml:space="preserve"> quarantine requirements for Queensland-based air crew, international air crew and Australian Defence Force air crew.</w:t>
            </w:r>
          </w:p>
          <w:p w14:paraId="636A5838" w14:textId="77777777" w:rsidR="00253383" w:rsidRPr="00F92746" w:rsidRDefault="00D2647F" w:rsidP="00253383">
            <w:pPr>
              <w:pStyle w:val="ListParagraph"/>
              <w:numPr>
                <w:ilvl w:val="0"/>
                <w:numId w:val="24"/>
              </w:numPr>
              <w:rPr>
                <w:rFonts w:ascii="Arial" w:hAnsi="Arial" w:cs="Arial"/>
                <w:sz w:val="20"/>
                <w:szCs w:val="20"/>
              </w:rPr>
            </w:pPr>
            <w:hyperlink r:id="rId18" w:history="1">
              <w:r w:rsidR="00253383" w:rsidRPr="00F92746">
                <w:rPr>
                  <w:rStyle w:val="Hyperlink"/>
                  <w:rFonts w:ascii="Arial" w:hAnsi="Arial"/>
                  <w:sz w:val="20"/>
                  <w:szCs w:val="20"/>
                  <w:u w:val="none"/>
                </w:rPr>
                <w:t>Quarantine for International Arrivals Direction (No. 9)</w:t>
              </w:r>
            </w:hyperlink>
            <w:r w:rsidR="00253383" w:rsidRPr="00F92746">
              <w:rPr>
                <w:rFonts w:ascii="Arial" w:hAnsi="Arial" w:cs="Arial"/>
                <w:sz w:val="20"/>
                <w:szCs w:val="20"/>
              </w:rPr>
              <w:t xml:space="preserve"> - Requires international arrivals to quarantine in a </w:t>
            </w:r>
            <w:proofErr w:type="gramStart"/>
            <w:r w:rsidR="00253383" w:rsidRPr="00F92746">
              <w:rPr>
                <w:rFonts w:ascii="Arial" w:hAnsi="Arial" w:cs="Arial"/>
                <w:sz w:val="20"/>
                <w:szCs w:val="20"/>
              </w:rPr>
              <w:t>nominated premises</w:t>
            </w:r>
            <w:proofErr w:type="gramEnd"/>
            <w:r w:rsidR="00253383" w:rsidRPr="00F92746">
              <w:rPr>
                <w:rFonts w:ascii="Arial" w:hAnsi="Arial" w:cs="Arial"/>
                <w:sz w:val="20"/>
                <w:szCs w:val="20"/>
              </w:rPr>
              <w:t xml:space="preserve"> for 14 days and places requirements on people undertaking quarantine. </w:t>
            </w:r>
          </w:p>
          <w:p w14:paraId="11B77544" w14:textId="77777777" w:rsidR="00253383" w:rsidRPr="00F92746" w:rsidRDefault="00D2647F" w:rsidP="00253383">
            <w:pPr>
              <w:pStyle w:val="ListParagraph"/>
              <w:numPr>
                <w:ilvl w:val="0"/>
                <w:numId w:val="24"/>
              </w:numPr>
              <w:rPr>
                <w:rFonts w:ascii="Arial" w:hAnsi="Arial" w:cs="Arial"/>
                <w:sz w:val="20"/>
                <w:szCs w:val="20"/>
              </w:rPr>
            </w:pPr>
            <w:hyperlink r:id="rId19" w:history="1">
              <w:r w:rsidR="00253383" w:rsidRPr="00F92746">
                <w:rPr>
                  <w:rStyle w:val="Hyperlink"/>
                  <w:rFonts w:ascii="Arial" w:hAnsi="Arial"/>
                  <w:sz w:val="20"/>
                  <w:szCs w:val="20"/>
                  <w:u w:val="none"/>
                </w:rPr>
                <w:t>Requirements for Quarantine Facility Workers Direction (No. 3)</w:t>
              </w:r>
            </w:hyperlink>
            <w:r w:rsidR="00253383" w:rsidRPr="00F92746">
              <w:rPr>
                <w:rFonts w:ascii="Arial" w:hAnsi="Arial" w:cs="Arial"/>
                <w:sz w:val="20"/>
                <w:szCs w:val="20"/>
              </w:rPr>
              <w:t xml:space="preserve"> - Requires quarantine facility workers, hotel operators, transport operators and other entities engaging quarantine facility workers to comply with the </w:t>
            </w:r>
            <w:r w:rsidR="00253383" w:rsidRPr="00F92746">
              <w:rPr>
                <w:rFonts w:ascii="Arial" w:hAnsi="Arial" w:cs="Arial"/>
                <w:i/>
                <w:iCs/>
                <w:sz w:val="20"/>
                <w:szCs w:val="20"/>
              </w:rPr>
              <w:lastRenderedPageBreak/>
              <w:t>Operational protocol for COVID-19 testing of quarantine facility workers and other requirements</w:t>
            </w:r>
            <w:r w:rsidR="00253383" w:rsidRPr="00F92746">
              <w:rPr>
                <w:rFonts w:ascii="Arial" w:hAnsi="Arial" w:cs="Arial"/>
                <w:sz w:val="20"/>
                <w:szCs w:val="20"/>
              </w:rPr>
              <w:t xml:space="preserve"> approved by the Chief Health Officer, including testing and isolation requirements, and mask wearing requirements.</w:t>
            </w:r>
          </w:p>
          <w:p w14:paraId="400A6AC9" w14:textId="77777777" w:rsidR="004A5058" w:rsidRPr="00F92746" w:rsidRDefault="004A5058" w:rsidP="00253383"/>
          <w:p w14:paraId="6509116B" w14:textId="78C1DB63" w:rsidR="00A1795D" w:rsidRPr="00F92746" w:rsidRDefault="00A1795D" w:rsidP="00A1795D">
            <w:pPr>
              <w:pStyle w:val="Heading2"/>
              <w:outlineLvl w:val="1"/>
            </w:pPr>
            <w:r w:rsidRPr="00F92746">
              <w:t>SA</w:t>
            </w:r>
          </w:p>
          <w:p w14:paraId="6B6A802D" w14:textId="3CE817CD" w:rsidR="004A5058" w:rsidRPr="00F92746" w:rsidRDefault="00D2647F" w:rsidP="00A45B15">
            <w:pPr>
              <w:pStyle w:val="Heading2"/>
              <w:numPr>
                <w:ilvl w:val="0"/>
                <w:numId w:val="24"/>
              </w:numPr>
              <w:spacing w:before="0" w:after="0" w:line="240" w:lineRule="auto"/>
              <w:outlineLvl w:val="1"/>
              <w:rPr>
                <w:b w:val="0"/>
                <w:bCs/>
                <w:color w:val="auto"/>
                <w:sz w:val="20"/>
                <w:szCs w:val="20"/>
              </w:rPr>
            </w:pPr>
            <w:hyperlink r:id="rId20" w:anchor="page=48" w:history="1">
              <w:r w:rsidR="0079721A" w:rsidRPr="00F92746">
                <w:rPr>
                  <w:rStyle w:val="Hyperlink"/>
                  <w:b w:val="0"/>
                  <w:bCs/>
                  <w:sz w:val="20"/>
                  <w:szCs w:val="20"/>
                  <w:u w:val="none"/>
                </w:rPr>
                <w:t>COVID-19 Emergency Response Various Provisions Expiry Notice 2021</w:t>
              </w:r>
            </w:hyperlink>
            <w:r w:rsidR="0079721A" w:rsidRPr="00F92746">
              <w:rPr>
                <w:b w:val="0"/>
                <w:bCs/>
                <w:color w:val="auto"/>
                <w:sz w:val="20"/>
                <w:szCs w:val="20"/>
              </w:rPr>
              <w:t xml:space="preserve"> - </w:t>
            </w:r>
            <w:r w:rsidR="00A96AC9" w:rsidRPr="00F92746">
              <w:rPr>
                <w:b w:val="0"/>
                <w:bCs/>
                <w:color w:val="auto"/>
                <w:sz w:val="20"/>
                <w:szCs w:val="20"/>
              </w:rPr>
              <w:t>P</w:t>
            </w:r>
            <w:r w:rsidR="00473A8A" w:rsidRPr="00F92746">
              <w:rPr>
                <w:b w:val="0"/>
                <w:bCs/>
                <w:color w:val="auto"/>
                <w:sz w:val="20"/>
                <w:szCs w:val="20"/>
              </w:rPr>
              <w:t xml:space="preserve">rovides that certain provisions of the </w:t>
            </w:r>
            <w:r w:rsidR="00473A8A" w:rsidRPr="009639E4">
              <w:rPr>
                <w:b w:val="0"/>
                <w:bCs/>
                <w:i/>
                <w:iCs/>
                <w:color w:val="auto"/>
                <w:sz w:val="20"/>
                <w:szCs w:val="20"/>
              </w:rPr>
              <w:t>COVID-19 Emergency Response Act 2020</w:t>
            </w:r>
            <w:r w:rsidR="00473A8A" w:rsidRPr="00F92746">
              <w:rPr>
                <w:b w:val="0"/>
                <w:bCs/>
                <w:color w:val="auto"/>
                <w:sz w:val="20"/>
                <w:szCs w:val="20"/>
              </w:rPr>
              <w:t xml:space="preserve"> will expire</w:t>
            </w:r>
            <w:r w:rsidR="00D775B1" w:rsidRPr="00F92746">
              <w:rPr>
                <w:b w:val="0"/>
                <w:bCs/>
                <w:color w:val="auto"/>
                <w:sz w:val="20"/>
                <w:szCs w:val="20"/>
              </w:rPr>
              <w:t xml:space="preserve"> </w:t>
            </w:r>
            <w:r w:rsidR="00D775B1" w:rsidRPr="00F92746">
              <w:rPr>
                <w:b w:val="0"/>
                <w:color w:val="auto"/>
                <w:sz w:val="20"/>
                <w:szCs w:val="20"/>
              </w:rPr>
              <w:t>on 31 May 2021</w:t>
            </w:r>
            <w:r w:rsidR="00473A8A" w:rsidRPr="00F92746">
              <w:rPr>
                <w:b w:val="0"/>
                <w:bCs/>
                <w:color w:val="auto"/>
                <w:sz w:val="20"/>
                <w:szCs w:val="20"/>
              </w:rPr>
              <w:t>.</w:t>
            </w:r>
          </w:p>
          <w:p w14:paraId="68105716" w14:textId="53F93783" w:rsidR="00DB540A" w:rsidRPr="00F92746" w:rsidRDefault="00D2647F" w:rsidP="00A45B15">
            <w:pPr>
              <w:pStyle w:val="ListParagraph"/>
              <w:numPr>
                <w:ilvl w:val="0"/>
                <w:numId w:val="24"/>
              </w:numPr>
              <w:rPr>
                <w:rFonts w:ascii="Arial" w:hAnsi="Arial" w:cs="Arial"/>
                <w:sz w:val="20"/>
                <w:szCs w:val="20"/>
              </w:rPr>
            </w:pPr>
            <w:hyperlink r:id="rId21" w:history="1">
              <w:r w:rsidR="0022432F" w:rsidRPr="00F92746">
                <w:rPr>
                  <w:rStyle w:val="Hyperlink"/>
                  <w:rFonts w:ascii="Arial" w:hAnsi="Arial"/>
                  <w:sz w:val="20"/>
                  <w:szCs w:val="20"/>
                  <w:u w:val="none"/>
                </w:rPr>
                <w:t>Emergency Management (C</w:t>
              </w:r>
              <w:r w:rsidR="00DB540A" w:rsidRPr="00F92746">
                <w:rPr>
                  <w:rStyle w:val="Hyperlink"/>
                  <w:rFonts w:ascii="Arial" w:hAnsi="Arial"/>
                  <w:sz w:val="20"/>
                  <w:szCs w:val="20"/>
                  <w:u w:val="none"/>
                </w:rPr>
                <w:t xml:space="preserve">ross Border Travel - Associated Direction No </w:t>
              </w:r>
              <w:r w:rsidR="0022432F" w:rsidRPr="00F92746">
                <w:rPr>
                  <w:rStyle w:val="Hyperlink"/>
                  <w:rFonts w:ascii="Arial" w:hAnsi="Arial"/>
                  <w:sz w:val="20"/>
                  <w:szCs w:val="20"/>
                  <w:u w:val="none"/>
                </w:rPr>
                <w:t>8) (COVID-19) Direction 2021</w:t>
              </w:r>
            </w:hyperlink>
            <w:r w:rsidR="00DB540A" w:rsidRPr="00F92746">
              <w:rPr>
                <w:rFonts w:ascii="Arial" w:hAnsi="Arial" w:cs="Arial"/>
                <w:sz w:val="20"/>
                <w:szCs w:val="20"/>
              </w:rPr>
              <w:t xml:space="preserve"> - </w:t>
            </w:r>
            <w:r w:rsidR="00A05E51" w:rsidRPr="00F92746">
              <w:rPr>
                <w:rFonts w:ascii="Arial" w:hAnsi="Arial" w:cs="Arial"/>
                <w:sz w:val="20"/>
                <w:szCs w:val="20"/>
              </w:rPr>
              <w:t>P</w:t>
            </w:r>
            <w:r w:rsidR="00DB540A" w:rsidRPr="00F92746">
              <w:rPr>
                <w:rFonts w:ascii="Arial" w:hAnsi="Arial" w:cs="Arial"/>
                <w:sz w:val="20"/>
                <w:szCs w:val="20"/>
              </w:rPr>
              <w:t xml:space="preserve">laces requirements on </w:t>
            </w:r>
            <w:r w:rsidR="00D775B1" w:rsidRPr="00F92746">
              <w:rPr>
                <w:rFonts w:ascii="Arial" w:hAnsi="Arial" w:cs="Arial"/>
                <w:sz w:val="20"/>
                <w:szCs w:val="20"/>
              </w:rPr>
              <w:t>certain overseas and NSW arrivals</w:t>
            </w:r>
            <w:r w:rsidR="00DB540A" w:rsidRPr="00F92746">
              <w:rPr>
                <w:rFonts w:ascii="Arial" w:hAnsi="Arial" w:cs="Arial"/>
                <w:sz w:val="20"/>
                <w:szCs w:val="20"/>
              </w:rPr>
              <w:t>.</w:t>
            </w:r>
          </w:p>
          <w:p w14:paraId="25CFC2CB" w14:textId="61893016" w:rsidR="00DF44DD" w:rsidRPr="00F92746" w:rsidRDefault="00D2647F" w:rsidP="00A45B15">
            <w:pPr>
              <w:pStyle w:val="ListParagraph"/>
              <w:numPr>
                <w:ilvl w:val="0"/>
                <w:numId w:val="24"/>
              </w:numPr>
              <w:rPr>
                <w:rFonts w:ascii="Arial" w:hAnsi="Arial" w:cs="Arial"/>
                <w:sz w:val="20"/>
                <w:szCs w:val="20"/>
              </w:rPr>
            </w:pPr>
            <w:hyperlink r:id="rId22" w:history="1">
              <w:r w:rsidR="00DF44DD" w:rsidRPr="00F92746">
                <w:rPr>
                  <w:rStyle w:val="Hyperlink"/>
                  <w:rFonts w:ascii="Arial" w:hAnsi="Arial"/>
                  <w:sz w:val="20"/>
                  <w:szCs w:val="20"/>
                  <w:u w:val="none"/>
                </w:rPr>
                <w:t>Emergency Management (Public Activities No 24) (COVID-19) Direction 2021</w:t>
              </w:r>
            </w:hyperlink>
            <w:r w:rsidR="00DF44DD" w:rsidRPr="00F92746">
              <w:rPr>
                <w:rFonts w:ascii="Arial" w:hAnsi="Arial" w:cs="Arial"/>
                <w:sz w:val="20"/>
                <w:szCs w:val="20"/>
              </w:rPr>
              <w:t xml:space="preserve"> - </w:t>
            </w:r>
            <w:r w:rsidR="00A05E51" w:rsidRPr="00F92746">
              <w:rPr>
                <w:rFonts w:ascii="Arial" w:hAnsi="Arial" w:cs="Arial"/>
                <w:sz w:val="20"/>
                <w:szCs w:val="20"/>
              </w:rPr>
              <w:t>I</w:t>
            </w:r>
            <w:r w:rsidR="000545C9" w:rsidRPr="00F92746">
              <w:rPr>
                <w:rFonts w:ascii="Arial" w:hAnsi="Arial" w:cs="Arial"/>
                <w:sz w:val="20"/>
                <w:szCs w:val="20"/>
              </w:rPr>
              <w:t>mposes principles and rules relating to the conduct of certain activities involving members of the public, the management of places in which the activities occur and the management of contact tracing records.</w:t>
            </w:r>
          </w:p>
          <w:p w14:paraId="19D9F53D" w14:textId="77777777" w:rsidR="00253383" w:rsidRPr="00F92746" w:rsidRDefault="00253383" w:rsidP="00253383"/>
          <w:p w14:paraId="6090B86C" w14:textId="1BB8C13D" w:rsidR="00A32C07" w:rsidRPr="00F92746" w:rsidRDefault="00A32C07" w:rsidP="00A32C07">
            <w:pPr>
              <w:pStyle w:val="Heading2"/>
              <w:outlineLvl w:val="1"/>
            </w:pPr>
            <w:r w:rsidRPr="00F92746">
              <w:t>TAS</w:t>
            </w:r>
          </w:p>
          <w:p w14:paraId="521CECF5" w14:textId="70528696" w:rsidR="004A5058" w:rsidRPr="00F92746" w:rsidRDefault="00D2647F" w:rsidP="00A45B15">
            <w:pPr>
              <w:pStyle w:val="Heading2"/>
              <w:numPr>
                <w:ilvl w:val="0"/>
                <w:numId w:val="24"/>
              </w:numPr>
              <w:spacing w:before="0" w:after="0" w:line="240" w:lineRule="auto"/>
              <w:outlineLvl w:val="1"/>
              <w:rPr>
                <w:b w:val="0"/>
                <w:bCs/>
                <w:color w:val="auto"/>
                <w:sz w:val="20"/>
                <w:szCs w:val="20"/>
              </w:rPr>
            </w:pPr>
            <w:hyperlink r:id="rId23" w:anchor="page=8" w:history="1">
              <w:r w:rsidR="0078462C" w:rsidRPr="00F92746">
                <w:rPr>
                  <w:rStyle w:val="Hyperlink"/>
                  <w:b w:val="0"/>
                  <w:bCs/>
                  <w:sz w:val="20"/>
                  <w:szCs w:val="20"/>
                  <w:u w:val="none"/>
                </w:rPr>
                <w:t>Direction Under Section 16 - (Management of Premises - No. 12)</w:t>
              </w:r>
            </w:hyperlink>
            <w:r w:rsidR="0078462C" w:rsidRPr="00F92746">
              <w:rPr>
                <w:b w:val="0"/>
                <w:bCs/>
                <w:color w:val="auto"/>
                <w:sz w:val="20"/>
                <w:szCs w:val="20"/>
              </w:rPr>
              <w:t xml:space="preserve"> - </w:t>
            </w:r>
            <w:proofErr w:type="gramStart"/>
            <w:r w:rsidR="0034167A" w:rsidRPr="00F92746">
              <w:rPr>
                <w:b w:val="0"/>
                <w:bCs/>
                <w:color w:val="auto"/>
                <w:sz w:val="20"/>
                <w:szCs w:val="20"/>
              </w:rPr>
              <w:t>S</w:t>
            </w:r>
            <w:r w:rsidR="00D623B4" w:rsidRPr="00F92746">
              <w:rPr>
                <w:b w:val="0"/>
                <w:bCs/>
                <w:color w:val="auto"/>
                <w:sz w:val="20"/>
                <w:szCs w:val="20"/>
              </w:rPr>
              <w:t>ets</w:t>
            </w:r>
            <w:proofErr w:type="gramEnd"/>
            <w:r w:rsidR="00D623B4" w:rsidRPr="00F92746">
              <w:rPr>
                <w:b w:val="0"/>
                <w:bCs/>
                <w:color w:val="auto"/>
                <w:sz w:val="20"/>
                <w:szCs w:val="20"/>
              </w:rPr>
              <w:t xml:space="preserve"> capacity </w:t>
            </w:r>
            <w:r w:rsidR="00D775B1" w:rsidRPr="00F92746">
              <w:rPr>
                <w:b w:val="0"/>
                <w:bCs/>
                <w:color w:val="auto"/>
                <w:sz w:val="20"/>
                <w:szCs w:val="20"/>
              </w:rPr>
              <w:t>limits</w:t>
            </w:r>
            <w:r w:rsidR="00D623B4" w:rsidRPr="00F92746">
              <w:rPr>
                <w:b w:val="0"/>
                <w:bCs/>
                <w:color w:val="auto"/>
                <w:sz w:val="20"/>
                <w:szCs w:val="20"/>
              </w:rPr>
              <w:t xml:space="preserve"> for certain premises.</w:t>
            </w:r>
          </w:p>
          <w:p w14:paraId="63D60DB4" w14:textId="22F41EC2" w:rsidR="00D623B4" w:rsidRPr="00F92746" w:rsidRDefault="00D2647F" w:rsidP="00A45B15">
            <w:pPr>
              <w:pStyle w:val="ListParagraph"/>
              <w:numPr>
                <w:ilvl w:val="0"/>
                <w:numId w:val="24"/>
              </w:numPr>
              <w:rPr>
                <w:rFonts w:ascii="Arial" w:hAnsi="Arial" w:cs="Arial"/>
                <w:sz w:val="20"/>
                <w:szCs w:val="20"/>
              </w:rPr>
            </w:pPr>
            <w:hyperlink r:id="rId24" w:anchor="page=6" w:history="1">
              <w:r w:rsidR="00D623B4" w:rsidRPr="00F92746">
                <w:rPr>
                  <w:rStyle w:val="Hyperlink"/>
                  <w:rFonts w:ascii="Arial" w:hAnsi="Arial"/>
                  <w:sz w:val="20"/>
                  <w:szCs w:val="20"/>
                  <w:u w:val="none"/>
                </w:rPr>
                <w:t>Direction Under Section 16 - (Mass Gatherings - No. 4)</w:t>
              </w:r>
            </w:hyperlink>
            <w:r w:rsidR="00D623B4" w:rsidRPr="00F92746">
              <w:rPr>
                <w:rFonts w:ascii="Arial" w:hAnsi="Arial" w:cs="Arial"/>
                <w:sz w:val="20"/>
                <w:szCs w:val="20"/>
              </w:rPr>
              <w:t xml:space="preserve"> - </w:t>
            </w:r>
            <w:r w:rsidR="001472CA" w:rsidRPr="00F92746">
              <w:rPr>
                <w:rFonts w:ascii="Arial" w:hAnsi="Arial" w:cs="Arial"/>
                <w:sz w:val="20"/>
                <w:szCs w:val="20"/>
              </w:rPr>
              <w:t>Restricts mass gatherings at certain places.</w:t>
            </w:r>
          </w:p>
          <w:p w14:paraId="7F0AD5AD" w14:textId="77777777" w:rsidR="00B52A86" w:rsidRPr="00F92746" w:rsidRDefault="00B52A86" w:rsidP="00253383"/>
          <w:p w14:paraId="13CFF677" w14:textId="4A7B80D9" w:rsidR="00B9148C" w:rsidRPr="00F92746" w:rsidRDefault="00B9148C" w:rsidP="00B9148C">
            <w:pPr>
              <w:pStyle w:val="Heading2"/>
              <w:outlineLvl w:val="1"/>
            </w:pPr>
            <w:r w:rsidRPr="00F92746">
              <w:t>VIC</w:t>
            </w:r>
          </w:p>
          <w:p w14:paraId="52EE1CB4" w14:textId="77777777" w:rsidR="00B9148C" w:rsidRPr="00F92746" w:rsidRDefault="00B9148C" w:rsidP="00292459">
            <w:pPr>
              <w:rPr>
                <w:rFonts w:ascii="Arial" w:eastAsia="Times New Roman" w:hAnsi="Arial" w:cs="Arial"/>
                <w:b/>
                <w:bCs/>
                <w:sz w:val="20"/>
                <w:szCs w:val="20"/>
              </w:rPr>
            </w:pPr>
          </w:p>
          <w:p w14:paraId="17CFB77A" w14:textId="53D97EBD" w:rsidR="004A5058" w:rsidRPr="00F92746" w:rsidRDefault="00D2647F" w:rsidP="00B40CF6">
            <w:pPr>
              <w:pStyle w:val="Heading2"/>
              <w:numPr>
                <w:ilvl w:val="0"/>
                <w:numId w:val="24"/>
              </w:numPr>
              <w:spacing w:before="0" w:after="0" w:line="240" w:lineRule="auto"/>
              <w:outlineLvl w:val="1"/>
              <w:rPr>
                <w:b w:val="0"/>
                <w:bCs/>
                <w:color w:val="auto"/>
                <w:sz w:val="20"/>
                <w:szCs w:val="20"/>
              </w:rPr>
            </w:pPr>
            <w:hyperlink r:id="rId25" w:history="1">
              <w:r w:rsidR="00A24FE4" w:rsidRPr="00F92746">
                <w:rPr>
                  <w:rStyle w:val="Hyperlink"/>
                  <w:b w:val="0"/>
                  <w:bCs/>
                  <w:sz w:val="20"/>
                  <w:szCs w:val="20"/>
                  <w:u w:val="none"/>
                </w:rPr>
                <w:t>Care Facilities Directions (No 28)</w:t>
              </w:r>
            </w:hyperlink>
            <w:r w:rsidR="00A24FE4" w:rsidRPr="00F92746">
              <w:rPr>
                <w:b w:val="0"/>
                <w:bCs/>
                <w:color w:val="auto"/>
                <w:sz w:val="20"/>
                <w:szCs w:val="20"/>
              </w:rPr>
              <w:t xml:space="preserve"> - </w:t>
            </w:r>
            <w:r w:rsidR="00A05E51" w:rsidRPr="00F92746">
              <w:rPr>
                <w:b w:val="0"/>
                <w:bCs/>
                <w:color w:val="auto"/>
                <w:sz w:val="20"/>
                <w:szCs w:val="20"/>
              </w:rPr>
              <w:t xml:space="preserve">Provides </w:t>
            </w:r>
            <w:r w:rsidR="007413C8" w:rsidRPr="00F92746">
              <w:rPr>
                <w:b w:val="0"/>
                <w:bCs/>
                <w:color w:val="auto"/>
                <w:sz w:val="20"/>
                <w:szCs w:val="20"/>
              </w:rPr>
              <w:t xml:space="preserve">for restricted access to care facilities </w:t>
            </w:r>
            <w:proofErr w:type="gramStart"/>
            <w:r w:rsidR="007413C8" w:rsidRPr="00F92746">
              <w:rPr>
                <w:b w:val="0"/>
                <w:bCs/>
                <w:color w:val="auto"/>
                <w:sz w:val="20"/>
                <w:szCs w:val="20"/>
              </w:rPr>
              <w:t>in order to</w:t>
            </w:r>
            <w:proofErr w:type="gramEnd"/>
            <w:r w:rsidR="007413C8" w:rsidRPr="00F92746">
              <w:rPr>
                <w:b w:val="0"/>
                <w:bCs/>
                <w:color w:val="auto"/>
                <w:sz w:val="20"/>
                <w:szCs w:val="20"/>
              </w:rPr>
              <w:t xml:space="preserve"> limit the spread of COVID-19 within a </w:t>
            </w:r>
            <w:r w:rsidR="00C24981" w:rsidRPr="00F92746">
              <w:rPr>
                <w:b w:val="0"/>
                <w:bCs/>
                <w:color w:val="auto"/>
                <w:sz w:val="20"/>
                <w:szCs w:val="20"/>
              </w:rPr>
              <w:t>particularly</w:t>
            </w:r>
            <w:r w:rsidR="007413C8" w:rsidRPr="00F92746">
              <w:rPr>
                <w:b w:val="0"/>
                <w:bCs/>
                <w:color w:val="auto"/>
                <w:sz w:val="20"/>
                <w:szCs w:val="20"/>
              </w:rPr>
              <w:t xml:space="preserve"> vulnerable population, balancing the need to limit the spread of COVID-19 against the broader responsibilities of care facilities to the physical, emotional and psychological wellbeing of their clients</w:t>
            </w:r>
            <w:r w:rsidR="00ED2413" w:rsidRPr="00F92746">
              <w:rPr>
                <w:b w:val="0"/>
                <w:bCs/>
                <w:color w:val="auto"/>
                <w:sz w:val="20"/>
                <w:szCs w:val="20"/>
              </w:rPr>
              <w:t xml:space="preserve"> - came into force at 11.59 pm on 7 May 2021.</w:t>
            </w:r>
          </w:p>
          <w:p w14:paraId="04F0EA38" w14:textId="1F2A1F76" w:rsidR="00A24FE4" w:rsidRPr="00F92746" w:rsidRDefault="00D2647F" w:rsidP="00B40CF6">
            <w:pPr>
              <w:pStyle w:val="ListParagraph"/>
              <w:numPr>
                <w:ilvl w:val="0"/>
                <w:numId w:val="24"/>
              </w:numPr>
              <w:rPr>
                <w:rFonts w:ascii="Arial" w:hAnsi="Arial" w:cs="Arial"/>
                <w:sz w:val="20"/>
                <w:szCs w:val="20"/>
              </w:rPr>
            </w:pPr>
            <w:hyperlink r:id="rId26" w:history="1">
              <w:r w:rsidR="00A24FE4" w:rsidRPr="00F92746">
                <w:rPr>
                  <w:rStyle w:val="Hyperlink"/>
                  <w:rFonts w:ascii="Arial" w:hAnsi="Arial"/>
                  <w:sz w:val="20"/>
                  <w:szCs w:val="20"/>
                  <w:u w:val="none"/>
                </w:rPr>
                <w:t>Diagnosed Persons and Close Contacts Directions (No 22)</w:t>
              </w:r>
            </w:hyperlink>
            <w:r w:rsidR="00F10C19" w:rsidRPr="00F92746">
              <w:rPr>
                <w:rFonts w:ascii="Arial" w:hAnsi="Arial" w:cs="Arial"/>
                <w:sz w:val="20"/>
                <w:szCs w:val="20"/>
              </w:rPr>
              <w:t xml:space="preserve"> - </w:t>
            </w:r>
            <w:r w:rsidR="00A05E51" w:rsidRPr="00F92746">
              <w:rPr>
                <w:rFonts w:ascii="Arial" w:hAnsi="Arial" w:cs="Arial"/>
                <w:sz w:val="20"/>
                <w:szCs w:val="20"/>
              </w:rPr>
              <w:t>R</w:t>
            </w:r>
            <w:r w:rsidR="003841B1" w:rsidRPr="00F92746">
              <w:rPr>
                <w:rFonts w:ascii="Arial" w:hAnsi="Arial" w:cs="Arial"/>
                <w:sz w:val="20"/>
                <w:szCs w:val="20"/>
              </w:rPr>
              <w:t>equire</w:t>
            </w:r>
            <w:r w:rsidR="00A05E51" w:rsidRPr="00F92746">
              <w:rPr>
                <w:rFonts w:ascii="Arial" w:hAnsi="Arial" w:cs="Arial"/>
                <w:sz w:val="20"/>
                <w:szCs w:val="20"/>
              </w:rPr>
              <w:t>s</w:t>
            </w:r>
            <w:r w:rsidR="003841B1" w:rsidRPr="00F92746">
              <w:rPr>
                <w:rFonts w:ascii="Arial" w:hAnsi="Arial" w:cs="Arial"/>
                <w:sz w:val="20"/>
                <w:szCs w:val="20"/>
              </w:rPr>
              <w:t xml:space="preserve"> persons diagnosed with COVID-19 to self-isolate and persons who are living with a diagnosed person, or who have been in close contact with a diagnosed person, to self-quarantine - came into force at 11:59 pm on 7 May 2021.</w:t>
            </w:r>
          </w:p>
          <w:p w14:paraId="6BC15A18" w14:textId="1B4428AD" w:rsidR="00A24FE4" w:rsidRPr="00F92746" w:rsidRDefault="00D2647F" w:rsidP="00B40CF6">
            <w:pPr>
              <w:pStyle w:val="ListParagraph"/>
              <w:numPr>
                <w:ilvl w:val="0"/>
                <w:numId w:val="24"/>
              </w:numPr>
              <w:rPr>
                <w:rFonts w:ascii="Arial" w:hAnsi="Arial" w:cs="Arial"/>
                <w:sz w:val="20"/>
                <w:szCs w:val="20"/>
              </w:rPr>
            </w:pPr>
            <w:hyperlink r:id="rId27" w:history="1">
              <w:r w:rsidR="00A24FE4" w:rsidRPr="00F92746">
                <w:rPr>
                  <w:rStyle w:val="Hyperlink"/>
                  <w:rFonts w:ascii="Arial" w:hAnsi="Arial"/>
                  <w:sz w:val="20"/>
                  <w:szCs w:val="20"/>
                  <w:u w:val="none"/>
                </w:rPr>
                <w:t>Extension of Declaration of a State of Emergency</w:t>
              </w:r>
            </w:hyperlink>
            <w:r w:rsidR="00A24FE4" w:rsidRPr="00F92746">
              <w:rPr>
                <w:rFonts w:ascii="Arial" w:hAnsi="Arial" w:cs="Arial"/>
                <w:sz w:val="20"/>
                <w:szCs w:val="20"/>
              </w:rPr>
              <w:t xml:space="preserve"> - </w:t>
            </w:r>
            <w:r w:rsidR="00A05E51" w:rsidRPr="00F92746">
              <w:rPr>
                <w:rFonts w:ascii="Arial" w:hAnsi="Arial" w:cs="Arial"/>
                <w:sz w:val="20"/>
                <w:szCs w:val="20"/>
              </w:rPr>
              <w:t>E</w:t>
            </w:r>
            <w:r w:rsidR="00A24FE4" w:rsidRPr="00F92746">
              <w:rPr>
                <w:rFonts w:ascii="Arial" w:hAnsi="Arial" w:cs="Arial"/>
                <w:sz w:val="20"/>
                <w:szCs w:val="20"/>
              </w:rPr>
              <w:t>xtends the declaration of a state of emergency until 11:59 pm on 4 June 2021 - came into force at 11:59 pm on 7 May 2021.</w:t>
            </w:r>
          </w:p>
          <w:p w14:paraId="2ECE1F84" w14:textId="2DC25D0E" w:rsidR="00A24FE4" w:rsidRPr="00F92746" w:rsidRDefault="00D2647F" w:rsidP="00B40CF6">
            <w:pPr>
              <w:pStyle w:val="ListParagraph"/>
              <w:numPr>
                <w:ilvl w:val="0"/>
                <w:numId w:val="24"/>
              </w:numPr>
              <w:rPr>
                <w:rFonts w:ascii="Arial" w:hAnsi="Arial" w:cs="Arial"/>
                <w:sz w:val="20"/>
                <w:szCs w:val="20"/>
              </w:rPr>
            </w:pPr>
            <w:hyperlink r:id="rId28" w:history="1">
              <w:r w:rsidR="00A24FE4" w:rsidRPr="00F92746">
                <w:rPr>
                  <w:rStyle w:val="Hyperlink"/>
                  <w:rFonts w:ascii="Arial" w:hAnsi="Arial"/>
                  <w:sz w:val="20"/>
                  <w:szCs w:val="20"/>
                  <w:u w:val="none"/>
                </w:rPr>
                <w:t>Hospital Visitor Directions (No 24)</w:t>
              </w:r>
            </w:hyperlink>
            <w:r w:rsidR="0076268D" w:rsidRPr="00F92746">
              <w:rPr>
                <w:rFonts w:ascii="Arial" w:hAnsi="Arial" w:cs="Arial"/>
                <w:sz w:val="20"/>
                <w:szCs w:val="20"/>
              </w:rPr>
              <w:t xml:space="preserve"> - </w:t>
            </w:r>
            <w:r w:rsidR="00A05E51" w:rsidRPr="00F92746">
              <w:rPr>
                <w:rFonts w:ascii="Arial" w:hAnsi="Arial" w:cs="Arial"/>
                <w:sz w:val="20"/>
                <w:szCs w:val="20"/>
              </w:rPr>
              <w:t>P</w:t>
            </w:r>
            <w:r w:rsidR="0076268D" w:rsidRPr="00F92746">
              <w:rPr>
                <w:rFonts w:ascii="Arial" w:hAnsi="Arial" w:cs="Arial"/>
                <w:sz w:val="20"/>
                <w:szCs w:val="20"/>
              </w:rPr>
              <w:t>rohibits certain visits to hospitals in order to limit the spread of COVID-19</w:t>
            </w:r>
            <w:r w:rsidR="00BD7C0D" w:rsidRPr="00F92746">
              <w:rPr>
                <w:rFonts w:ascii="Arial" w:hAnsi="Arial" w:cs="Arial"/>
                <w:sz w:val="20"/>
                <w:szCs w:val="20"/>
              </w:rPr>
              <w:t xml:space="preserve"> - came into force at 11.59 pm on 7 May 2021.</w:t>
            </w:r>
          </w:p>
          <w:p w14:paraId="7261229C" w14:textId="5EB812CD" w:rsidR="0076268D" w:rsidRPr="00F92746" w:rsidRDefault="00D2647F" w:rsidP="0076268D">
            <w:pPr>
              <w:pStyle w:val="ListParagraph"/>
              <w:numPr>
                <w:ilvl w:val="0"/>
                <w:numId w:val="24"/>
              </w:numPr>
              <w:rPr>
                <w:rFonts w:ascii="Arial" w:hAnsi="Arial" w:cs="Arial"/>
                <w:sz w:val="20"/>
                <w:szCs w:val="20"/>
              </w:rPr>
            </w:pPr>
            <w:hyperlink r:id="rId29" w:history="1">
              <w:r w:rsidR="00A24FE4" w:rsidRPr="00F92746">
                <w:rPr>
                  <w:rStyle w:val="Hyperlink"/>
                  <w:rFonts w:ascii="Arial" w:hAnsi="Arial"/>
                  <w:sz w:val="20"/>
                  <w:szCs w:val="20"/>
                  <w:u w:val="none"/>
                </w:rPr>
                <w:t>Restricted Activity Directions (Victoria) (No 15)</w:t>
              </w:r>
            </w:hyperlink>
            <w:r w:rsidR="0076268D" w:rsidRPr="00F92746">
              <w:rPr>
                <w:rFonts w:ascii="Arial" w:hAnsi="Arial" w:cs="Arial"/>
                <w:sz w:val="20"/>
                <w:szCs w:val="20"/>
              </w:rPr>
              <w:t xml:space="preserve"> - </w:t>
            </w:r>
            <w:r w:rsidR="00A05E51" w:rsidRPr="00F92746">
              <w:rPr>
                <w:rFonts w:ascii="Arial" w:hAnsi="Arial" w:cs="Arial"/>
                <w:sz w:val="20"/>
                <w:szCs w:val="20"/>
              </w:rPr>
              <w:t>R</w:t>
            </w:r>
            <w:r w:rsidR="0076268D" w:rsidRPr="00F92746">
              <w:rPr>
                <w:rFonts w:ascii="Arial" w:hAnsi="Arial" w:cs="Arial"/>
                <w:sz w:val="20"/>
                <w:szCs w:val="20"/>
              </w:rPr>
              <w:t>estricts the operation of certain businesses and undertakings in the Restricted Areas in order to limit the spread of COVID-19 - came into force at 11:59 pm on 7 May 2021.</w:t>
            </w:r>
          </w:p>
          <w:p w14:paraId="3420D220" w14:textId="2325871B" w:rsidR="00A24FE4" w:rsidRPr="00F92746" w:rsidRDefault="00D2647F" w:rsidP="00B40CF6">
            <w:pPr>
              <w:pStyle w:val="ListParagraph"/>
              <w:numPr>
                <w:ilvl w:val="0"/>
                <w:numId w:val="24"/>
              </w:numPr>
              <w:rPr>
                <w:rFonts w:ascii="Arial" w:hAnsi="Arial" w:cs="Arial"/>
                <w:sz w:val="20"/>
                <w:szCs w:val="20"/>
              </w:rPr>
            </w:pPr>
            <w:hyperlink r:id="rId30" w:history="1">
              <w:r w:rsidR="00A24FE4" w:rsidRPr="00F92746">
                <w:rPr>
                  <w:rStyle w:val="Hyperlink"/>
                  <w:rFonts w:ascii="Arial" w:hAnsi="Arial"/>
                  <w:sz w:val="20"/>
                  <w:szCs w:val="20"/>
                  <w:u w:val="none"/>
                </w:rPr>
                <w:t>Stay Safe Directions (Victoria) (No 21)</w:t>
              </w:r>
            </w:hyperlink>
            <w:r w:rsidR="00FD5868" w:rsidRPr="00F92746">
              <w:rPr>
                <w:rFonts w:ascii="Arial" w:hAnsi="Arial" w:cs="Arial"/>
                <w:sz w:val="20"/>
                <w:szCs w:val="20"/>
              </w:rPr>
              <w:t xml:space="preserve"> - </w:t>
            </w:r>
            <w:r w:rsidR="00A05E51" w:rsidRPr="00F92746">
              <w:rPr>
                <w:rFonts w:ascii="Arial" w:hAnsi="Arial" w:cs="Arial"/>
                <w:sz w:val="20"/>
                <w:szCs w:val="20"/>
              </w:rPr>
              <w:t>A</w:t>
            </w:r>
            <w:r w:rsidR="00FD5868" w:rsidRPr="00F92746">
              <w:rPr>
                <w:rFonts w:ascii="Arial" w:hAnsi="Arial" w:cs="Arial"/>
                <w:sz w:val="20"/>
                <w:szCs w:val="20"/>
              </w:rPr>
              <w:t>ddresses the serio</w:t>
            </w:r>
            <w:r w:rsidR="009639E4">
              <w:rPr>
                <w:rFonts w:ascii="Arial" w:hAnsi="Arial" w:cs="Arial"/>
                <w:sz w:val="20"/>
                <w:szCs w:val="20"/>
              </w:rPr>
              <w:t>u</w:t>
            </w:r>
            <w:r w:rsidR="00FD5868" w:rsidRPr="00F92746">
              <w:rPr>
                <w:rFonts w:ascii="Arial" w:hAnsi="Arial" w:cs="Arial"/>
                <w:sz w:val="20"/>
                <w:szCs w:val="20"/>
              </w:rPr>
              <w:t>s public health risk posed to the State of Victoria by COVID-19 - came into force at 11:59 pm on 7 May 2021.</w:t>
            </w:r>
          </w:p>
          <w:p w14:paraId="434A6CA2" w14:textId="1450DB0B" w:rsidR="00A24FE4" w:rsidRPr="00F92746" w:rsidRDefault="00D2647F" w:rsidP="00B40CF6">
            <w:pPr>
              <w:pStyle w:val="ListParagraph"/>
              <w:numPr>
                <w:ilvl w:val="0"/>
                <w:numId w:val="24"/>
              </w:numPr>
              <w:rPr>
                <w:rFonts w:ascii="Arial" w:hAnsi="Arial" w:cs="Arial"/>
                <w:sz w:val="20"/>
                <w:szCs w:val="20"/>
              </w:rPr>
            </w:pPr>
            <w:hyperlink r:id="rId31" w:history="1">
              <w:r w:rsidR="00A24FE4" w:rsidRPr="00F92746">
                <w:rPr>
                  <w:rStyle w:val="Hyperlink"/>
                  <w:rFonts w:ascii="Arial" w:hAnsi="Arial"/>
                  <w:sz w:val="20"/>
                  <w:szCs w:val="20"/>
                  <w:u w:val="none"/>
                </w:rPr>
                <w:t>Victorian Border Crossing Permit Directions (No 12)</w:t>
              </w:r>
            </w:hyperlink>
            <w:r w:rsidR="00750897" w:rsidRPr="00F92746">
              <w:rPr>
                <w:rFonts w:ascii="Arial" w:hAnsi="Arial" w:cs="Arial"/>
                <w:sz w:val="20"/>
                <w:szCs w:val="20"/>
              </w:rPr>
              <w:t xml:space="preserve"> - </w:t>
            </w:r>
            <w:r w:rsidR="00A05E51" w:rsidRPr="00F92746">
              <w:rPr>
                <w:rFonts w:ascii="Arial" w:hAnsi="Arial" w:cs="Arial"/>
                <w:sz w:val="20"/>
                <w:szCs w:val="20"/>
              </w:rPr>
              <w:t>R</w:t>
            </w:r>
            <w:r w:rsidR="00750897" w:rsidRPr="00F92746">
              <w:rPr>
                <w:rFonts w:ascii="Arial" w:hAnsi="Arial" w:cs="Arial"/>
                <w:sz w:val="20"/>
                <w:szCs w:val="20"/>
              </w:rPr>
              <w:t xml:space="preserve">eplaces the </w:t>
            </w:r>
            <w:r w:rsidR="00750897" w:rsidRPr="009639E4">
              <w:rPr>
                <w:rFonts w:ascii="Arial" w:hAnsi="Arial" w:cs="Arial"/>
                <w:i/>
                <w:iCs/>
                <w:sz w:val="20"/>
                <w:szCs w:val="20"/>
              </w:rPr>
              <w:t>Victorian Border Crossing Permit Directions</w:t>
            </w:r>
            <w:r w:rsidR="00750897" w:rsidRPr="00F92746">
              <w:rPr>
                <w:rFonts w:ascii="Arial" w:hAnsi="Arial" w:cs="Arial"/>
                <w:sz w:val="20"/>
                <w:szCs w:val="20"/>
              </w:rPr>
              <w:t xml:space="preserve"> and makes minor clarifications to some restrictions currently in place, in order to limit the spread of COVID-19 - came into force at 11:59 pm on 7 May 2021.</w:t>
            </w:r>
          </w:p>
          <w:p w14:paraId="4187E1EF" w14:textId="1E2B93CD" w:rsidR="00A24FE4" w:rsidRPr="00F92746" w:rsidRDefault="00D2647F" w:rsidP="00B40CF6">
            <w:pPr>
              <w:pStyle w:val="ListParagraph"/>
              <w:numPr>
                <w:ilvl w:val="0"/>
                <w:numId w:val="24"/>
              </w:numPr>
              <w:rPr>
                <w:rFonts w:ascii="Arial" w:hAnsi="Arial" w:cs="Arial"/>
                <w:sz w:val="20"/>
                <w:szCs w:val="20"/>
              </w:rPr>
            </w:pPr>
            <w:hyperlink r:id="rId32" w:history="1">
              <w:r w:rsidR="00A24FE4" w:rsidRPr="00F92746">
                <w:rPr>
                  <w:rStyle w:val="Hyperlink"/>
                  <w:rFonts w:ascii="Arial" w:hAnsi="Arial"/>
                  <w:sz w:val="20"/>
                  <w:szCs w:val="20"/>
                  <w:u w:val="none"/>
                </w:rPr>
                <w:t>Workplace (Additional Industry Obligations) Directions (No 23)</w:t>
              </w:r>
            </w:hyperlink>
            <w:r w:rsidR="00AD4AB5" w:rsidRPr="00F92746">
              <w:rPr>
                <w:rFonts w:ascii="Arial" w:hAnsi="Arial" w:cs="Arial"/>
                <w:sz w:val="20"/>
                <w:szCs w:val="20"/>
              </w:rPr>
              <w:t xml:space="preserve"> - </w:t>
            </w:r>
            <w:r w:rsidR="00A05E51" w:rsidRPr="00F92746">
              <w:rPr>
                <w:rFonts w:ascii="Arial" w:hAnsi="Arial" w:cs="Arial"/>
                <w:sz w:val="20"/>
                <w:szCs w:val="20"/>
              </w:rPr>
              <w:t>E</w:t>
            </w:r>
            <w:r w:rsidR="00AD4AB5" w:rsidRPr="00F92746">
              <w:rPr>
                <w:rFonts w:ascii="Arial" w:hAnsi="Arial" w:cs="Arial"/>
                <w:sz w:val="20"/>
                <w:szCs w:val="20"/>
              </w:rPr>
              <w:t>stablishes additional specific obligations on employers and workers in specific industries in relation to managing the risk of COVID-19 - came into force at 11:59 pm on 7 May 2021.</w:t>
            </w:r>
          </w:p>
          <w:p w14:paraId="752AA639" w14:textId="740C8C27" w:rsidR="00A24FE4" w:rsidRPr="00F92746" w:rsidRDefault="00D2647F" w:rsidP="00972BD9">
            <w:pPr>
              <w:pStyle w:val="ListParagraph"/>
              <w:numPr>
                <w:ilvl w:val="0"/>
                <w:numId w:val="24"/>
              </w:numPr>
              <w:rPr>
                <w:rFonts w:ascii="Arial" w:hAnsi="Arial" w:cs="Arial"/>
                <w:sz w:val="20"/>
                <w:szCs w:val="20"/>
              </w:rPr>
            </w:pPr>
            <w:hyperlink r:id="rId33" w:history="1">
              <w:r w:rsidR="00A24FE4" w:rsidRPr="00F92746">
                <w:rPr>
                  <w:rStyle w:val="Hyperlink"/>
                  <w:rFonts w:ascii="Arial" w:hAnsi="Arial"/>
                  <w:sz w:val="20"/>
                  <w:szCs w:val="20"/>
                  <w:u w:val="none"/>
                </w:rPr>
                <w:t>Workplace Directions (No 27)</w:t>
              </w:r>
            </w:hyperlink>
            <w:r w:rsidR="004C4CAB" w:rsidRPr="00F92746">
              <w:rPr>
                <w:rFonts w:ascii="Arial" w:hAnsi="Arial" w:cs="Arial"/>
                <w:sz w:val="20"/>
                <w:szCs w:val="20"/>
              </w:rPr>
              <w:t xml:space="preserve"> - </w:t>
            </w:r>
            <w:r w:rsidR="00A05E51" w:rsidRPr="00F92746">
              <w:rPr>
                <w:rFonts w:ascii="Arial" w:hAnsi="Arial" w:cs="Arial"/>
                <w:sz w:val="20"/>
                <w:szCs w:val="20"/>
              </w:rPr>
              <w:t>L</w:t>
            </w:r>
            <w:r w:rsidR="004C4CAB" w:rsidRPr="00F92746">
              <w:rPr>
                <w:rFonts w:ascii="Arial" w:hAnsi="Arial" w:cs="Arial"/>
                <w:sz w:val="20"/>
                <w:szCs w:val="20"/>
              </w:rPr>
              <w:t>imits the number of Victorians attending Work Premises to assist in reducing the frequency and scale of outbreaks of COVID-19 and to establish specific obligations on employers and workers - came into force at 11:59 pm on 7 May 2021.</w:t>
            </w:r>
          </w:p>
          <w:p w14:paraId="736BF2B7" w14:textId="77777777" w:rsidR="00B52A86" w:rsidRPr="00F92746" w:rsidRDefault="00B52A86" w:rsidP="00253383"/>
          <w:p w14:paraId="42A8ABF1" w14:textId="59141B66" w:rsidR="00D73EF3" w:rsidRPr="00F92746" w:rsidRDefault="00D73EF3" w:rsidP="00D73EF3">
            <w:pPr>
              <w:pStyle w:val="Heading2"/>
              <w:outlineLvl w:val="1"/>
            </w:pPr>
            <w:r w:rsidRPr="00F92746">
              <w:t>WA</w:t>
            </w:r>
          </w:p>
          <w:p w14:paraId="376C0214" w14:textId="31220230" w:rsidR="00637A59" w:rsidRPr="00F92746" w:rsidRDefault="00D2647F" w:rsidP="00253383">
            <w:pPr>
              <w:pStyle w:val="Heading2"/>
              <w:numPr>
                <w:ilvl w:val="0"/>
                <w:numId w:val="24"/>
              </w:numPr>
              <w:spacing w:before="0" w:after="0" w:line="240" w:lineRule="auto"/>
              <w:outlineLvl w:val="1"/>
              <w:rPr>
                <w:b w:val="0"/>
                <w:bCs/>
                <w:color w:val="auto"/>
                <w:sz w:val="20"/>
                <w:szCs w:val="20"/>
              </w:rPr>
            </w:pPr>
            <w:hyperlink r:id="rId34" w:history="1">
              <w:r w:rsidR="00A45B15" w:rsidRPr="00F92746">
                <w:rPr>
                  <w:rStyle w:val="Hyperlink"/>
                  <w:b w:val="0"/>
                  <w:bCs/>
                  <w:sz w:val="20"/>
                  <w:szCs w:val="20"/>
                  <w:u w:val="none"/>
                </w:rPr>
                <w:t>Additional Measures (Closure of Certain Premises) Amendment Directions</w:t>
              </w:r>
            </w:hyperlink>
            <w:r w:rsidR="00A45B15" w:rsidRPr="00F92746">
              <w:rPr>
                <w:b w:val="0"/>
                <w:bCs/>
                <w:color w:val="auto"/>
                <w:sz w:val="20"/>
                <w:szCs w:val="20"/>
              </w:rPr>
              <w:t xml:space="preserve"> - Provides an exemption from paragraph 5 of the </w:t>
            </w:r>
            <w:r w:rsidR="00A45B15" w:rsidRPr="00F92746">
              <w:rPr>
                <w:b w:val="0"/>
                <w:bCs/>
                <w:i/>
                <w:iCs/>
                <w:color w:val="auto"/>
                <w:sz w:val="20"/>
                <w:szCs w:val="20"/>
              </w:rPr>
              <w:t>Additional Measures (Closure of Certain Premises) Directions</w:t>
            </w:r>
            <w:r w:rsidR="00A45B15" w:rsidRPr="00F92746">
              <w:rPr>
                <w:b w:val="0"/>
                <w:bCs/>
                <w:color w:val="auto"/>
                <w:sz w:val="20"/>
                <w:szCs w:val="20"/>
              </w:rPr>
              <w:t>.</w:t>
            </w:r>
          </w:p>
          <w:p w14:paraId="00BAC4AE" w14:textId="4D7D2CB2" w:rsidR="00A45B15" w:rsidRDefault="00D2647F" w:rsidP="00253383">
            <w:pPr>
              <w:pStyle w:val="ListParagraph"/>
              <w:numPr>
                <w:ilvl w:val="0"/>
                <w:numId w:val="24"/>
              </w:numPr>
              <w:rPr>
                <w:rFonts w:ascii="Arial" w:hAnsi="Arial" w:cs="Arial"/>
                <w:sz w:val="20"/>
                <w:szCs w:val="20"/>
              </w:rPr>
            </w:pPr>
            <w:hyperlink r:id="rId35" w:history="1">
              <w:r w:rsidR="00A45B15" w:rsidRPr="00F92746">
                <w:rPr>
                  <w:rStyle w:val="Hyperlink"/>
                  <w:rFonts w:ascii="Arial" w:hAnsi="Arial"/>
                  <w:sz w:val="20"/>
                  <w:szCs w:val="20"/>
                  <w:u w:val="none"/>
                </w:rPr>
                <w:t>Chief Health Officer Approval to Request COVID-19 Testing on Persons who are Presenting to be Tested under the New South Wales Limited Self-Quarantine and Presentation for Testing (May 2021 Outbreak) Directions</w:t>
              </w:r>
            </w:hyperlink>
            <w:r w:rsidR="00A45B15" w:rsidRPr="00F92746">
              <w:rPr>
                <w:rFonts w:ascii="Arial" w:hAnsi="Arial" w:cs="Arial"/>
                <w:sz w:val="20"/>
                <w:szCs w:val="20"/>
              </w:rPr>
              <w:t xml:space="preserve"> - Approves medical practitioners and certain other persons who collect specimens at COVID clinics to request a COVID-19 test as an approved requester in certain circumstances. </w:t>
            </w:r>
          </w:p>
          <w:p w14:paraId="562874B7" w14:textId="37ED2360" w:rsidR="00187B7B" w:rsidRPr="00187B7B" w:rsidRDefault="00D2647F" w:rsidP="00C02FAD">
            <w:pPr>
              <w:pStyle w:val="ListParagraph"/>
              <w:numPr>
                <w:ilvl w:val="0"/>
                <w:numId w:val="24"/>
              </w:numPr>
              <w:rPr>
                <w:rFonts w:ascii="Arial" w:hAnsi="Arial" w:cs="Arial"/>
                <w:sz w:val="20"/>
                <w:szCs w:val="20"/>
              </w:rPr>
            </w:pPr>
            <w:hyperlink r:id="rId36" w:anchor="page=7" w:history="1">
              <w:r w:rsidR="00187B7B" w:rsidRPr="00187B7B">
                <w:rPr>
                  <w:rStyle w:val="Hyperlink"/>
                  <w:rFonts w:ascii="Arial" w:hAnsi="Arial"/>
                  <w:sz w:val="20"/>
                  <w:szCs w:val="20"/>
                  <w:u w:val="none"/>
                </w:rPr>
                <w:t>Extension of Declaration (No. 2) of Public Health State of Emergency</w:t>
              </w:r>
            </w:hyperlink>
            <w:r w:rsidR="00187B7B" w:rsidRPr="00187B7B">
              <w:rPr>
                <w:rFonts w:ascii="Arial" w:hAnsi="Arial" w:cs="Arial"/>
                <w:sz w:val="20"/>
                <w:szCs w:val="20"/>
              </w:rPr>
              <w:t xml:space="preserve"> - Extends the public health state of emergency declaration which came into effect on 23 March 2020 for 14 days.</w:t>
            </w:r>
          </w:p>
          <w:p w14:paraId="614CC2A7" w14:textId="77777777" w:rsidR="004A5058" w:rsidRPr="00F92746" w:rsidRDefault="004A5058" w:rsidP="00253383"/>
          <w:p w14:paraId="4532B1DA" w14:textId="3228C650" w:rsidR="00637A59" w:rsidRPr="00F92746" w:rsidRDefault="00637A59" w:rsidP="00637A59">
            <w:pPr>
              <w:pStyle w:val="Heading2"/>
              <w:outlineLvl w:val="1"/>
              <w:rPr>
                <w:sz w:val="20"/>
                <w:szCs w:val="20"/>
              </w:rPr>
            </w:pPr>
            <w:r w:rsidRPr="00F92746">
              <w:t>NZ</w:t>
            </w:r>
          </w:p>
          <w:p w14:paraId="3183F095" w14:textId="2241D5D4" w:rsidR="00B9148C" w:rsidRPr="00F92746" w:rsidRDefault="00D2647F" w:rsidP="004A5058">
            <w:pPr>
              <w:pStyle w:val="ListParagraph"/>
              <w:numPr>
                <w:ilvl w:val="0"/>
                <w:numId w:val="24"/>
              </w:numPr>
              <w:rPr>
                <w:rFonts w:ascii="Arial" w:eastAsia="Times New Roman" w:hAnsi="Arial" w:cs="Arial"/>
                <w:bCs/>
                <w:sz w:val="20"/>
                <w:szCs w:val="20"/>
              </w:rPr>
            </w:pPr>
            <w:hyperlink r:id="rId37" w:history="1">
              <w:r w:rsidR="005717F3" w:rsidRPr="00F92746">
                <w:rPr>
                  <w:rStyle w:val="Hyperlink"/>
                  <w:rFonts w:ascii="Arial" w:eastAsia="Times New Roman" w:hAnsi="Arial"/>
                  <w:bCs/>
                  <w:sz w:val="20"/>
                  <w:szCs w:val="20"/>
                  <w:u w:val="none"/>
                </w:rPr>
                <w:t>COVID-19 Public Health Response (Exemption and Conditions for Quarantine-free Travel) Notice 2021</w:t>
              </w:r>
            </w:hyperlink>
            <w:r w:rsidR="005717F3" w:rsidRPr="00F92746">
              <w:rPr>
                <w:rFonts w:ascii="Arial" w:eastAsia="Times New Roman" w:hAnsi="Arial" w:cs="Arial"/>
                <w:bCs/>
                <w:sz w:val="20"/>
                <w:szCs w:val="20"/>
              </w:rPr>
              <w:t xml:space="preserve"> - </w:t>
            </w:r>
            <w:r w:rsidR="00EC2E23" w:rsidRPr="00F92746">
              <w:rPr>
                <w:rFonts w:ascii="Arial" w:eastAsia="Times New Roman" w:hAnsi="Arial" w:cs="Arial"/>
                <w:bCs/>
                <w:sz w:val="20"/>
                <w:szCs w:val="20"/>
              </w:rPr>
              <w:t>R</w:t>
            </w:r>
            <w:r w:rsidR="0000167F" w:rsidRPr="00F92746">
              <w:rPr>
                <w:rFonts w:ascii="Arial" w:eastAsia="Times New Roman" w:hAnsi="Arial" w:cs="Arial"/>
                <w:bCs/>
                <w:sz w:val="20"/>
                <w:szCs w:val="20"/>
              </w:rPr>
              <w:t>eplaces various notices and exempts certain people who arrive in NZ on a quarantine-free travel flight from the requirements for a confirmed allocation to enter a managed isolation or quarantine facility and isolation or quarantine on arrival</w:t>
            </w:r>
            <w:r w:rsidR="00EC2E23" w:rsidRPr="00F92746">
              <w:rPr>
                <w:rFonts w:ascii="Arial" w:eastAsia="Times New Roman" w:hAnsi="Arial" w:cs="Arial"/>
                <w:bCs/>
                <w:sz w:val="20"/>
                <w:szCs w:val="20"/>
              </w:rPr>
              <w:t>, provided</w:t>
            </w:r>
            <w:r w:rsidR="0000167F" w:rsidRPr="00F92746">
              <w:rPr>
                <w:rFonts w:ascii="Arial" w:eastAsia="Times New Roman" w:hAnsi="Arial" w:cs="Arial"/>
                <w:bCs/>
                <w:sz w:val="20"/>
                <w:szCs w:val="20"/>
              </w:rPr>
              <w:t xml:space="preserve"> certain conditions are met.</w:t>
            </w:r>
          </w:p>
          <w:p w14:paraId="0C03BED1" w14:textId="50FADBEA" w:rsidR="00D11DB7" w:rsidRPr="00F92746" w:rsidRDefault="00D2647F" w:rsidP="004A5058">
            <w:pPr>
              <w:pStyle w:val="ListParagraph"/>
              <w:numPr>
                <w:ilvl w:val="0"/>
                <w:numId w:val="24"/>
              </w:numPr>
              <w:rPr>
                <w:rFonts w:ascii="Arial" w:eastAsia="Times New Roman" w:hAnsi="Arial" w:cs="Arial"/>
                <w:bCs/>
                <w:sz w:val="20"/>
                <w:szCs w:val="20"/>
              </w:rPr>
            </w:pPr>
            <w:hyperlink r:id="rId38" w:history="1">
              <w:r w:rsidR="005B411A" w:rsidRPr="00F92746">
                <w:rPr>
                  <w:rStyle w:val="Hyperlink"/>
                  <w:rFonts w:ascii="Arial" w:eastAsia="Times New Roman" w:hAnsi="Arial"/>
                  <w:bCs/>
                  <w:sz w:val="20"/>
                  <w:szCs w:val="20"/>
                  <w:u w:val="none"/>
                </w:rPr>
                <w:t>COVID-19 Public Health Response (Exemption for Quarantine-free Travel) Notice (No 4) 2021</w:t>
              </w:r>
            </w:hyperlink>
            <w:r w:rsidR="005B411A" w:rsidRPr="00F92746">
              <w:rPr>
                <w:rFonts w:ascii="Arial" w:eastAsia="Times New Roman" w:hAnsi="Arial" w:cs="Arial"/>
                <w:bCs/>
                <w:sz w:val="20"/>
                <w:szCs w:val="20"/>
              </w:rPr>
              <w:t xml:space="preserve"> - </w:t>
            </w:r>
            <w:r w:rsidR="00EC2E23" w:rsidRPr="00F92746">
              <w:rPr>
                <w:rFonts w:ascii="Arial" w:eastAsia="Times New Roman" w:hAnsi="Arial" w:cs="Arial"/>
                <w:bCs/>
                <w:sz w:val="20"/>
                <w:szCs w:val="20"/>
              </w:rPr>
              <w:t>I</w:t>
            </w:r>
            <w:r w:rsidR="00410AEC" w:rsidRPr="00F92746">
              <w:rPr>
                <w:rFonts w:ascii="Arial" w:eastAsia="Times New Roman" w:hAnsi="Arial" w:cs="Arial"/>
                <w:bCs/>
                <w:sz w:val="20"/>
                <w:szCs w:val="20"/>
              </w:rPr>
              <w:t xml:space="preserve">mposes </w:t>
            </w:r>
            <w:r w:rsidR="00EC2E23" w:rsidRPr="00F92746">
              <w:rPr>
                <w:rFonts w:ascii="Arial" w:eastAsia="Times New Roman" w:hAnsi="Arial" w:cs="Arial"/>
                <w:bCs/>
                <w:sz w:val="20"/>
                <w:szCs w:val="20"/>
              </w:rPr>
              <w:t xml:space="preserve">an </w:t>
            </w:r>
            <w:r w:rsidR="00410AEC" w:rsidRPr="00F92746">
              <w:rPr>
                <w:rFonts w:ascii="Arial" w:eastAsia="Times New Roman" w:hAnsi="Arial" w:cs="Arial"/>
                <w:bCs/>
                <w:sz w:val="20"/>
                <w:szCs w:val="20"/>
              </w:rPr>
              <w:t xml:space="preserve">additional condition on the exemption under the </w:t>
            </w:r>
            <w:r w:rsidR="00410AEC" w:rsidRPr="00F92746">
              <w:rPr>
                <w:rFonts w:ascii="Arial" w:eastAsia="Times New Roman" w:hAnsi="Arial" w:cs="Arial"/>
                <w:bCs/>
                <w:i/>
                <w:iCs/>
                <w:sz w:val="20"/>
                <w:szCs w:val="20"/>
              </w:rPr>
              <w:t>COVID-19 Public Health Response (Exemption for Quarantine-free Travel) Notice 2021</w:t>
            </w:r>
            <w:r w:rsidR="00410AEC" w:rsidRPr="00F92746">
              <w:rPr>
                <w:rFonts w:ascii="Arial" w:eastAsia="Times New Roman" w:hAnsi="Arial" w:cs="Arial"/>
                <w:bCs/>
                <w:sz w:val="20"/>
                <w:szCs w:val="20"/>
              </w:rPr>
              <w:t>, that the person has not been in the State of NSW, Australia at or after 11:59 on 6 May 2021.</w:t>
            </w:r>
          </w:p>
          <w:p w14:paraId="3567C912" w14:textId="1F495EF3" w:rsidR="00EA517E" w:rsidRPr="00F92746" w:rsidRDefault="00D2647F" w:rsidP="004A5058">
            <w:pPr>
              <w:pStyle w:val="ListParagraph"/>
              <w:numPr>
                <w:ilvl w:val="0"/>
                <w:numId w:val="24"/>
              </w:numPr>
              <w:rPr>
                <w:rFonts w:ascii="Arial" w:eastAsia="Times New Roman" w:hAnsi="Arial" w:cs="Arial"/>
                <w:bCs/>
                <w:sz w:val="20"/>
                <w:szCs w:val="20"/>
              </w:rPr>
            </w:pPr>
            <w:hyperlink r:id="rId39" w:history="1">
              <w:r w:rsidR="00EA517E" w:rsidRPr="00F92746">
                <w:rPr>
                  <w:rStyle w:val="Hyperlink"/>
                  <w:rFonts w:ascii="Arial" w:eastAsia="Times New Roman" w:hAnsi="Arial"/>
                  <w:bCs/>
                  <w:sz w:val="20"/>
                  <w:szCs w:val="20"/>
                  <w:u w:val="none"/>
                </w:rPr>
                <w:t xml:space="preserve">Exemption of Persons </w:t>
              </w:r>
              <w:r w:rsidR="002B7F58" w:rsidRPr="00F92746">
                <w:rPr>
                  <w:rStyle w:val="Hyperlink"/>
                  <w:rFonts w:ascii="Arial" w:eastAsia="Times New Roman" w:hAnsi="Arial"/>
                  <w:bCs/>
                  <w:sz w:val="20"/>
                  <w:szCs w:val="20"/>
                  <w:u w:val="none"/>
                </w:rPr>
                <w:t>f</w:t>
              </w:r>
              <w:r w:rsidR="00EA517E" w:rsidRPr="00F92746">
                <w:rPr>
                  <w:rStyle w:val="Hyperlink"/>
                  <w:rFonts w:ascii="Arial" w:eastAsia="Times New Roman" w:hAnsi="Arial"/>
                  <w:bCs/>
                  <w:sz w:val="20"/>
                  <w:szCs w:val="20"/>
                  <w:u w:val="none"/>
                </w:rPr>
                <w:t xml:space="preserve">rom Clause 8(2B) of the COVID-19 Public Health Response </w:t>
              </w:r>
              <w:r w:rsidR="00EC2E23" w:rsidRPr="00F92746">
                <w:rPr>
                  <w:rStyle w:val="Hyperlink"/>
                  <w:rFonts w:ascii="Arial" w:eastAsia="Times New Roman" w:hAnsi="Arial"/>
                  <w:bCs/>
                  <w:sz w:val="20"/>
                  <w:szCs w:val="20"/>
                  <w:u w:val="none"/>
                </w:rPr>
                <w:t>(</w:t>
              </w:r>
              <w:r w:rsidR="00EA517E" w:rsidRPr="00F92746">
                <w:rPr>
                  <w:rStyle w:val="Hyperlink"/>
                  <w:rFonts w:ascii="Arial" w:eastAsia="Times New Roman" w:hAnsi="Arial"/>
                  <w:bCs/>
                  <w:sz w:val="20"/>
                  <w:szCs w:val="20"/>
                  <w:u w:val="none"/>
                </w:rPr>
                <w:t>Air Border) Order (No 2) 2020</w:t>
              </w:r>
            </w:hyperlink>
            <w:r w:rsidR="00EA517E" w:rsidRPr="00F92746">
              <w:rPr>
                <w:rFonts w:ascii="Arial" w:eastAsia="Times New Roman" w:hAnsi="Arial" w:cs="Arial"/>
                <w:bCs/>
                <w:sz w:val="20"/>
                <w:szCs w:val="20"/>
              </w:rPr>
              <w:t xml:space="preserve"> </w:t>
            </w:r>
            <w:r w:rsidR="00EA517E" w:rsidRPr="00F92746">
              <w:rPr>
                <w:rFonts w:ascii="Arial" w:hAnsi="Arial" w:cs="Arial"/>
                <w:sz w:val="20"/>
                <w:szCs w:val="20"/>
              </w:rPr>
              <w:t xml:space="preserve">- </w:t>
            </w:r>
            <w:r w:rsidR="00EC2E23" w:rsidRPr="00F92746">
              <w:rPr>
                <w:rFonts w:ascii="Arial" w:hAnsi="Arial" w:cs="Arial"/>
                <w:sz w:val="20"/>
                <w:szCs w:val="20"/>
              </w:rPr>
              <w:t>D</w:t>
            </w:r>
            <w:r w:rsidR="00EA517E" w:rsidRPr="00F92746">
              <w:rPr>
                <w:rFonts w:ascii="Arial" w:hAnsi="Arial" w:cs="Arial"/>
                <w:sz w:val="20"/>
                <w:szCs w:val="20"/>
              </w:rPr>
              <w:t xml:space="preserve">eclares </w:t>
            </w:r>
            <w:r w:rsidR="00EC2E23" w:rsidRPr="00F92746">
              <w:rPr>
                <w:rFonts w:ascii="Arial" w:hAnsi="Arial" w:cs="Arial"/>
                <w:sz w:val="20"/>
                <w:szCs w:val="20"/>
              </w:rPr>
              <w:t xml:space="preserve">that </w:t>
            </w:r>
            <w:r w:rsidR="00EA517E" w:rsidRPr="00F92746">
              <w:rPr>
                <w:rFonts w:ascii="Arial" w:hAnsi="Arial" w:cs="Arial"/>
                <w:sz w:val="20"/>
                <w:szCs w:val="20"/>
              </w:rPr>
              <w:t>persons who arrive in NZ by air</w:t>
            </w:r>
            <w:r w:rsidR="00EC2E23" w:rsidRPr="00F92746">
              <w:rPr>
                <w:rFonts w:ascii="Arial" w:hAnsi="Arial" w:cs="Arial"/>
                <w:sz w:val="20"/>
                <w:szCs w:val="20"/>
              </w:rPr>
              <w:t>,</w:t>
            </w:r>
            <w:r w:rsidR="00EA517E" w:rsidRPr="00F92746">
              <w:rPr>
                <w:rFonts w:ascii="Arial" w:hAnsi="Arial" w:cs="Arial"/>
                <w:sz w:val="20"/>
                <w:szCs w:val="20"/>
              </w:rPr>
              <w:t xml:space="preserve"> if their Journey to NZ begins (or is taken by </w:t>
            </w:r>
            <w:r w:rsidR="00EC2E23" w:rsidRPr="00F92746">
              <w:rPr>
                <w:rFonts w:ascii="Arial" w:hAnsi="Arial" w:cs="Arial"/>
                <w:sz w:val="20"/>
                <w:szCs w:val="20"/>
              </w:rPr>
              <w:t>C</w:t>
            </w:r>
            <w:r w:rsidR="00EA517E" w:rsidRPr="00F92746">
              <w:rPr>
                <w:rFonts w:ascii="Arial" w:hAnsi="Arial" w:cs="Arial"/>
                <w:sz w:val="20"/>
                <w:szCs w:val="20"/>
              </w:rPr>
              <w:t xml:space="preserve">lause 8(4AA) of the </w:t>
            </w:r>
            <w:r w:rsidR="00EC2E23" w:rsidRPr="00F92746">
              <w:rPr>
                <w:rFonts w:ascii="Arial" w:hAnsi="Arial" w:cs="Arial"/>
                <w:sz w:val="20"/>
                <w:szCs w:val="20"/>
              </w:rPr>
              <w:t>O</w:t>
            </w:r>
            <w:r w:rsidR="00EA517E" w:rsidRPr="00F92746">
              <w:rPr>
                <w:rFonts w:ascii="Arial" w:hAnsi="Arial" w:cs="Arial"/>
                <w:sz w:val="20"/>
                <w:szCs w:val="20"/>
              </w:rPr>
              <w:t xml:space="preserve">rder to have begun) from one of the specified places, is exempt from </w:t>
            </w:r>
            <w:r w:rsidR="00EC2E23" w:rsidRPr="00F92746">
              <w:rPr>
                <w:rFonts w:ascii="Arial" w:hAnsi="Arial" w:cs="Arial"/>
                <w:sz w:val="20"/>
                <w:szCs w:val="20"/>
              </w:rPr>
              <w:t>C</w:t>
            </w:r>
            <w:r w:rsidR="00EA517E" w:rsidRPr="00F92746">
              <w:rPr>
                <w:rFonts w:ascii="Arial" w:hAnsi="Arial" w:cs="Arial"/>
                <w:sz w:val="20"/>
                <w:szCs w:val="20"/>
              </w:rPr>
              <w:t xml:space="preserve">lause 8(2B) of the </w:t>
            </w:r>
            <w:r w:rsidR="00EA517E" w:rsidRPr="00F92746">
              <w:rPr>
                <w:rFonts w:ascii="Arial" w:hAnsi="Arial" w:cs="Arial"/>
                <w:i/>
                <w:iCs/>
                <w:sz w:val="20"/>
                <w:szCs w:val="20"/>
              </w:rPr>
              <w:t>COVID-19 Public Health Response (Air Border) Order (No 2)</w:t>
            </w:r>
            <w:r w:rsidR="00EA517E" w:rsidRPr="00F92746">
              <w:rPr>
                <w:rFonts w:ascii="Arial" w:hAnsi="Arial" w:cs="Arial"/>
                <w:sz w:val="20"/>
                <w:szCs w:val="20"/>
              </w:rPr>
              <w:t>.</w:t>
            </w:r>
          </w:p>
          <w:p w14:paraId="33BE0C75" w14:textId="705216F8" w:rsidR="00B9148C" w:rsidRPr="00F92746" w:rsidRDefault="00D2647F" w:rsidP="00107C44">
            <w:pPr>
              <w:pStyle w:val="ListParagraph"/>
              <w:numPr>
                <w:ilvl w:val="0"/>
                <w:numId w:val="24"/>
              </w:numPr>
              <w:rPr>
                <w:rFonts w:ascii="Arial" w:eastAsia="Times New Roman" w:hAnsi="Arial" w:cs="Arial"/>
                <w:b/>
                <w:bCs/>
                <w:sz w:val="20"/>
                <w:szCs w:val="20"/>
              </w:rPr>
            </w:pPr>
            <w:hyperlink r:id="rId40" w:history="1">
              <w:r w:rsidR="00107C44" w:rsidRPr="00F92746">
                <w:rPr>
                  <w:rStyle w:val="Hyperlink"/>
                  <w:rFonts w:ascii="Arial" w:eastAsia="Times New Roman" w:hAnsi="Arial"/>
                  <w:bCs/>
                  <w:sz w:val="20"/>
                  <w:szCs w:val="20"/>
                  <w:u w:val="none"/>
                </w:rPr>
                <w:t xml:space="preserve">Exemption of Persons </w:t>
              </w:r>
              <w:r w:rsidR="00AF3CEF" w:rsidRPr="00F92746">
                <w:rPr>
                  <w:rStyle w:val="Hyperlink"/>
                  <w:rFonts w:ascii="Arial" w:eastAsia="Times New Roman" w:hAnsi="Arial"/>
                  <w:bCs/>
                  <w:sz w:val="20"/>
                  <w:szCs w:val="20"/>
                  <w:u w:val="none"/>
                </w:rPr>
                <w:t>f</w:t>
              </w:r>
              <w:r w:rsidR="00107C44" w:rsidRPr="00F92746">
                <w:rPr>
                  <w:rStyle w:val="Hyperlink"/>
                  <w:rFonts w:ascii="Arial" w:eastAsia="Times New Roman" w:hAnsi="Arial"/>
                  <w:bCs/>
                  <w:sz w:val="20"/>
                  <w:szCs w:val="20"/>
                  <w:u w:val="none"/>
                </w:rPr>
                <w:t>rom Clause 8(2B) of the COVID-19 Public Health Response (Air Border) Order (No 2) 2020</w:t>
              </w:r>
            </w:hyperlink>
            <w:r w:rsidR="00107C44" w:rsidRPr="00F92746">
              <w:rPr>
                <w:rFonts w:ascii="Arial" w:eastAsia="Times New Roman" w:hAnsi="Arial" w:cs="Arial"/>
                <w:bCs/>
                <w:sz w:val="20"/>
                <w:szCs w:val="20"/>
              </w:rPr>
              <w:t xml:space="preserve"> - </w:t>
            </w:r>
            <w:r w:rsidR="00EC2E23" w:rsidRPr="00F92746">
              <w:rPr>
                <w:rFonts w:ascii="Arial" w:eastAsia="Times New Roman" w:hAnsi="Arial" w:cs="Arial"/>
                <w:bCs/>
                <w:sz w:val="20"/>
                <w:szCs w:val="20"/>
              </w:rPr>
              <w:t>D</w:t>
            </w:r>
            <w:r w:rsidR="00574412" w:rsidRPr="00F92746">
              <w:rPr>
                <w:rFonts w:ascii="Arial" w:eastAsia="Times New Roman" w:hAnsi="Arial" w:cs="Arial"/>
                <w:bCs/>
                <w:sz w:val="20"/>
                <w:szCs w:val="20"/>
              </w:rPr>
              <w:t xml:space="preserve">eclares </w:t>
            </w:r>
            <w:r w:rsidR="00EC2E23" w:rsidRPr="00F92746">
              <w:rPr>
                <w:rFonts w:ascii="Arial" w:eastAsia="Times New Roman" w:hAnsi="Arial" w:cs="Arial"/>
                <w:bCs/>
                <w:sz w:val="20"/>
                <w:szCs w:val="20"/>
              </w:rPr>
              <w:t xml:space="preserve">that </w:t>
            </w:r>
            <w:r w:rsidR="00574412" w:rsidRPr="00F92746">
              <w:rPr>
                <w:rFonts w:ascii="Arial" w:eastAsia="Times New Roman" w:hAnsi="Arial" w:cs="Arial"/>
                <w:bCs/>
                <w:sz w:val="20"/>
                <w:szCs w:val="20"/>
              </w:rPr>
              <w:t xml:space="preserve">persons who arrive in NZ as aircrew members and are not ordinarily resident in NZ are exempt from </w:t>
            </w:r>
            <w:r w:rsidR="00EC2E23" w:rsidRPr="00F92746">
              <w:rPr>
                <w:rFonts w:ascii="Arial" w:eastAsia="Times New Roman" w:hAnsi="Arial" w:cs="Arial"/>
                <w:bCs/>
                <w:sz w:val="20"/>
                <w:szCs w:val="20"/>
              </w:rPr>
              <w:t>C</w:t>
            </w:r>
            <w:r w:rsidR="00574412" w:rsidRPr="00F92746">
              <w:rPr>
                <w:rFonts w:ascii="Arial" w:eastAsia="Times New Roman" w:hAnsi="Arial" w:cs="Arial"/>
                <w:bCs/>
                <w:sz w:val="20"/>
                <w:szCs w:val="20"/>
              </w:rPr>
              <w:t xml:space="preserve">lause 8(2B) of the </w:t>
            </w:r>
            <w:r w:rsidR="00574412" w:rsidRPr="00F92746">
              <w:rPr>
                <w:rFonts w:ascii="Arial" w:eastAsia="Times New Roman" w:hAnsi="Arial" w:cs="Arial"/>
                <w:bCs/>
                <w:i/>
                <w:iCs/>
                <w:sz w:val="20"/>
                <w:szCs w:val="20"/>
              </w:rPr>
              <w:t>COVID-19 Public Health Response (Air Border) Order (No 2)</w:t>
            </w:r>
            <w:r w:rsidR="00574412" w:rsidRPr="00F92746">
              <w:rPr>
                <w:rFonts w:ascii="Arial" w:eastAsia="Times New Roman" w:hAnsi="Arial" w:cs="Arial"/>
                <w:bCs/>
                <w:sz w:val="20"/>
                <w:szCs w:val="20"/>
              </w:rPr>
              <w:t>.</w:t>
            </w:r>
          </w:p>
          <w:p w14:paraId="18481BDC" w14:textId="047C007F" w:rsidR="00EC2E23" w:rsidRPr="00F92746" w:rsidRDefault="00D2647F" w:rsidP="00107C44">
            <w:pPr>
              <w:pStyle w:val="ListParagraph"/>
              <w:numPr>
                <w:ilvl w:val="0"/>
                <w:numId w:val="24"/>
              </w:numPr>
              <w:rPr>
                <w:rFonts w:ascii="Arial" w:eastAsia="Times New Roman" w:hAnsi="Arial" w:cs="Arial"/>
                <w:sz w:val="20"/>
                <w:szCs w:val="20"/>
              </w:rPr>
            </w:pPr>
            <w:hyperlink r:id="rId41" w:history="1">
              <w:r w:rsidR="00EC2E23" w:rsidRPr="00F92746">
                <w:rPr>
                  <w:rStyle w:val="Hyperlink"/>
                  <w:rFonts w:ascii="Arial" w:eastAsia="Times New Roman" w:hAnsi="Arial"/>
                  <w:sz w:val="20"/>
                  <w:szCs w:val="20"/>
                  <w:u w:val="none"/>
                </w:rPr>
                <w:t>Immigration (COVID-19 Response) Amendment Act 2021</w:t>
              </w:r>
            </w:hyperlink>
            <w:r w:rsidR="00EC2E23" w:rsidRPr="00F92746">
              <w:rPr>
                <w:rFonts w:ascii="Arial" w:eastAsia="Times New Roman" w:hAnsi="Arial" w:cs="Arial"/>
                <w:sz w:val="20"/>
                <w:szCs w:val="20"/>
              </w:rPr>
              <w:t xml:space="preserve"> - </w:t>
            </w:r>
            <w:r w:rsidR="00510E35" w:rsidRPr="00F92746">
              <w:rPr>
                <w:rFonts w:ascii="Arial" w:eastAsia="Times New Roman" w:hAnsi="Arial" w:cs="Arial"/>
                <w:sz w:val="20"/>
                <w:szCs w:val="20"/>
              </w:rPr>
              <w:t xml:space="preserve">Amends the </w:t>
            </w:r>
            <w:r w:rsidR="00510E35" w:rsidRPr="009639E4">
              <w:rPr>
                <w:rFonts w:ascii="Arial" w:eastAsia="Times New Roman" w:hAnsi="Arial" w:cs="Arial"/>
                <w:i/>
                <w:iCs/>
                <w:sz w:val="20"/>
                <w:szCs w:val="20"/>
              </w:rPr>
              <w:t>Immigration Act 2009</w:t>
            </w:r>
            <w:r w:rsidR="00510E35" w:rsidRPr="00F92746">
              <w:rPr>
                <w:rFonts w:ascii="Arial" w:eastAsia="Times New Roman" w:hAnsi="Arial" w:cs="Arial"/>
                <w:sz w:val="20"/>
                <w:szCs w:val="20"/>
              </w:rPr>
              <w:t xml:space="preserve"> to change certain temporary powers. </w:t>
            </w:r>
          </w:p>
          <w:p w14:paraId="4ECDF986" w14:textId="38BBC058" w:rsidR="00EC2E23" w:rsidRPr="00F92746" w:rsidRDefault="00EC2E23" w:rsidP="00EC2E23">
            <w:pPr>
              <w:rPr>
                <w:rFonts w:ascii="Arial" w:eastAsia="Times New Roman" w:hAnsi="Arial" w:cs="Arial"/>
                <w:sz w:val="20"/>
                <w:szCs w:val="20"/>
              </w:rPr>
            </w:pPr>
          </w:p>
        </w:tc>
      </w:tr>
      <w:tr w:rsidR="00765903" w:rsidRPr="00F92746" w14:paraId="20FC6978" w14:textId="77777777" w:rsidTr="00E9541B">
        <w:tc>
          <w:tcPr>
            <w:tcW w:w="5000" w:type="pct"/>
            <w:gridSpan w:val="3"/>
            <w:shd w:val="clear" w:color="auto" w:fill="auto"/>
            <w:tcMar>
              <w:bottom w:w="0" w:type="dxa"/>
            </w:tcMar>
          </w:tcPr>
          <w:p w14:paraId="0FED6305" w14:textId="77777777" w:rsidR="00765903" w:rsidRPr="00F92746" w:rsidRDefault="00765903" w:rsidP="00D0437B">
            <w:pPr>
              <w:rPr>
                <w:sz w:val="8"/>
                <w:szCs w:val="8"/>
              </w:rPr>
            </w:pPr>
          </w:p>
        </w:tc>
      </w:tr>
      <w:tr w:rsidR="00DF4505" w:rsidRPr="00F92746" w14:paraId="29AF74D6" w14:textId="77777777" w:rsidTr="00CF1329">
        <w:tc>
          <w:tcPr>
            <w:tcW w:w="134" w:type="pct"/>
            <w:tcBorders>
              <w:right w:val="single" w:sz="12" w:space="0" w:color="FFFFFF" w:themeColor="background1"/>
            </w:tcBorders>
            <w:shd w:val="clear" w:color="auto" w:fill="2E5577"/>
            <w:tcMar>
              <w:bottom w:w="0" w:type="dxa"/>
            </w:tcMar>
          </w:tcPr>
          <w:p w14:paraId="0E66F258" w14:textId="77777777" w:rsidR="00111811" w:rsidRPr="00F92746" w:rsidRDefault="00111811" w:rsidP="001375D8">
            <w:pPr>
              <w:keepNext/>
            </w:pPr>
          </w:p>
        </w:tc>
        <w:tc>
          <w:tcPr>
            <w:tcW w:w="4866" w:type="pct"/>
            <w:gridSpan w:val="2"/>
            <w:tcBorders>
              <w:left w:val="single" w:sz="12" w:space="0" w:color="FFFFFF" w:themeColor="background1"/>
            </w:tcBorders>
            <w:shd w:val="clear" w:color="auto" w:fill="A1C4E9"/>
          </w:tcPr>
          <w:p w14:paraId="1E6BD3F7" w14:textId="77777777" w:rsidR="00111811" w:rsidRPr="00F92746" w:rsidRDefault="00711E21" w:rsidP="001375D8">
            <w:pPr>
              <w:pStyle w:val="Heading1"/>
              <w:keepNext/>
              <w:outlineLvl w:val="0"/>
            </w:pPr>
            <w:r w:rsidRPr="00F92746">
              <w:t>From the regulators</w:t>
            </w:r>
          </w:p>
        </w:tc>
      </w:tr>
      <w:tr w:rsidR="002B2F19" w:rsidRPr="00F92746" w14:paraId="175CB742" w14:textId="77777777" w:rsidTr="00E9541B">
        <w:tc>
          <w:tcPr>
            <w:tcW w:w="5000" w:type="pct"/>
            <w:gridSpan w:val="3"/>
            <w:tcMar>
              <w:bottom w:w="113" w:type="dxa"/>
            </w:tcMar>
          </w:tcPr>
          <w:p w14:paraId="7DDEB402" w14:textId="1387DE20" w:rsidR="007B6A79" w:rsidRPr="00F92746" w:rsidRDefault="007B6A79" w:rsidP="00FD7DB5">
            <w:pPr>
              <w:pStyle w:val="Heading2"/>
              <w:outlineLvl w:val="1"/>
            </w:pPr>
            <w:r w:rsidRPr="00F92746">
              <w:t>ACT</w:t>
            </w:r>
          </w:p>
          <w:p w14:paraId="49AFCA84" w14:textId="77777777" w:rsidR="00D46F52" w:rsidRPr="00F92746" w:rsidRDefault="00D46F52" w:rsidP="00F76870">
            <w:pPr>
              <w:pStyle w:val="ListParagraph"/>
              <w:numPr>
                <w:ilvl w:val="0"/>
                <w:numId w:val="25"/>
              </w:numPr>
              <w:rPr>
                <w:rFonts w:ascii="Arial" w:hAnsi="Arial" w:cs="Arial"/>
                <w:sz w:val="20"/>
                <w:szCs w:val="20"/>
              </w:rPr>
            </w:pPr>
            <w:r w:rsidRPr="00F92746">
              <w:rPr>
                <w:rFonts w:ascii="Arial" w:hAnsi="Arial" w:cs="Arial"/>
                <w:sz w:val="20"/>
                <w:szCs w:val="20"/>
              </w:rPr>
              <w:t>ACT Government:</w:t>
            </w:r>
          </w:p>
          <w:p w14:paraId="280D692B" w14:textId="00866AE6" w:rsidR="00D46F52" w:rsidRPr="00F92746" w:rsidRDefault="00D46F52" w:rsidP="00F76870">
            <w:pPr>
              <w:pStyle w:val="ListParagraph"/>
              <w:numPr>
                <w:ilvl w:val="1"/>
                <w:numId w:val="25"/>
              </w:numPr>
              <w:rPr>
                <w:rStyle w:val="Hyperlink"/>
                <w:rFonts w:ascii="Arial" w:hAnsi="Arial"/>
                <w:color w:val="auto"/>
                <w:sz w:val="20"/>
                <w:szCs w:val="20"/>
                <w:u w:val="none"/>
              </w:rPr>
            </w:pPr>
            <w:r w:rsidRPr="00F92746">
              <w:rPr>
                <w:rFonts w:ascii="Arial" w:hAnsi="Arial" w:cs="Arial"/>
                <w:sz w:val="20"/>
                <w:szCs w:val="20"/>
              </w:rPr>
              <w:fldChar w:fldCharType="begin"/>
            </w:r>
            <w:r w:rsidRPr="00F92746">
              <w:rPr>
                <w:rFonts w:ascii="Arial" w:hAnsi="Arial" w:cs="Arial"/>
                <w:sz w:val="20"/>
                <w:szCs w:val="20"/>
              </w:rPr>
              <w:instrText xml:space="preserve"> HYPERLINK "https://www.covid19.act.gov.au/news-articles/changes-to-act-health-requirements-following-additional-covid-19-case-in-nsw" </w:instrText>
            </w:r>
            <w:r w:rsidRPr="00F92746">
              <w:rPr>
                <w:rFonts w:ascii="Arial" w:hAnsi="Arial" w:cs="Arial"/>
                <w:sz w:val="20"/>
                <w:szCs w:val="20"/>
              </w:rPr>
              <w:fldChar w:fldCharType="separate"/>
            </w:r>
            <w:r w:rsidRPr="00F92746">
              <w:rPr>
                <w:rStyle w:val="Hyperlink"/>
                <w:rFonts w:ascii="Arial" w:hAnsi="Arial"/>
                <w:sz w:val="20"/>
                <w:szCs w:val="20"/>
                <w:u w:val="none"/>
              </w:rPr>
              <w:t>Changes to ACT Health Requirements Following Additional COVID-19 Case in NSW</w:t>
            </w:r>
          </w:p>
          <w:p w14:paraId="1EAE8CAD" w14:textId="77777777" w:rsidR="00671803" w:rsidRPr="00F92746" w:rsidRDefault="00D46F52" w:rsidP="00F76870">
            <w:pPr>
              <w:pStyle w:val="ListParagraph"/>
              <w:numPr>
                <w:ilvl w:val="1"/>
                <w:numId w:val="25"/>
              </w:numPr>
              <w:rPr>
                <w:rStyle w:val="Hyperlink"/>
                <w:rFonts w:ascii="Arial" w:hAnsi="Arial"/>
                <w:color w:val="auto"/>
                <w:sz w:val="20"/>
                <w:szCs w:val="20"/>
                <w:u w:val="none"/>
              </w:rPr>
            </w:pPr>
            <w:r w:rsidRPr="00F92746">
              <w:rPr>
                <w:rFonts w:ascii="Arial" w:hAnsi="Arial" w:cs="Arial"/>
                <w:b/>
                <w:sz w:val="20"/>
                <w:szCs w:val="20"/>
              </w:rPr>
              <w:fldChar w:fldCharType="end"/>
            </w:r>
            <w:hyperlink r:id="rId42" w:history="1">
              <w:r w:rsidR="00671803" w:rsidRPr="00F92746">
                <w:rPr>
                  <w:rStyle w:val="Hyperlink"/>
                  <w:rFonts w:ascii="Arial" w:hAnsi="Arial"/>
                  <w:sz w:val="20"/>
                  <w:szCs w:val="20"/>
                  <w:u w:val="none"/>
                </w:rPr>
                <w:t>Current Travel Requirements Remain in Place for Greater Sydney</w:t>
              </w:r>
            </w:hyperlink>
          </w:p>
          <w:p w14:paraId="258862D3" w14:textId="29577F52" w:rsidR="00D46F52" w:rsidRPr="00F92746" w:rsidRDefault="00D2647F" w:rsidP="00F76870">
            <w:pPr>
              <w:pStyle w:val="Heading2"/>
              <w:numPr>
                <w:ilvl w:val="1"/>
                <w:numId w:val="25"/>
              </w:numPr>
              <w:spacing w:before="0" w:after="0" w:line="240" w:lineRule="auto"/>
              <w:outlineLvl w:val="1"/>
              <w:rPr>
                <w:rFonts w:eastAsiaTheme="minorHAnsi"/>
                <w:b w:val="0"/>
                <w:color w:val="auto"/>
                <w:sz w:val="20"/>
                <w:szCs w:val="20"/>
              </w:rPr>
            </w:pPr>
            <w:hyperlink r:id="rId43" w:history="1">
              <w:r w:rsidR="00D46F52" w:rsidRPr="00F92746">
                <w:rPr>
                  <w:rStyle w:val="Hyperlink"/>
                  <w:rFonts w:eastAsiaTheme="minorHAnsi"/>
                  <w:b w:val="0"/>
                  <w:sz w:val="20"/>
                  <w:szCs w:val="20"/>
                  <w:u w:val="none"/>
                </w:rPr>
                <w:t>New COVID-19 Exposure Locations in NSW Following Positive Case</w:t>
              </w:r>
            </w:hyperlink>
          </w:p>
          <w:p w14:paraId="08018073" w14:textId="77777777" w:rsidR="007B6A79" w:rsidRPr="00F92746" w:rsidRDefault="007B6A79" w:rsidP="00671803"/>
          <w:p w14:paraId="20CBBEF6" w14:textId="20E18D96" w:rsidR="00B95267" w:rsidRPr="00F92746" w:rsidRDefault="00B95267" w:rsidP="00FD7DB5">
            <w:pPr>
              <w:pStyle w:val="Heading2"/>
              <w:outlineLvl w:val="1"/>
            </w:pPr>
            <w:r w:rsidRPr="00F92746">
              <w:t>NSW</w:t>
            </w:r>
          </w:p>
          <w:p w14:paraId="24B6F373" w14:textId="7DD8B0C1" w:rsidR="007B6A79" w:rsidRPr="00F92746" w:rsidRDefault="009722C0" w:rsidP="00F76870">
            <w:pPr>
              <w:pStyle w:val="Heading2"/>
              <w:numPr>
                <w:ilvl w:val="0"/>
                <w:numId w:val="25"/>
              </w:numPr>
              <w:spacing w:before="0" w:after="0" w:line="240" w:lineRule="auto"/>
              <w:outlineLvl w:val="1"/>
              <w:rPr>
                <w:b w:val="0"/>
                <w:bCs/>
                <w:color w:val="auto"/>
                <w:sz w:val="20"/>
                <w:szCs w:val="20"/>
              </w:rPr>
            </w:pPr>
            <w:r w:rsidRPr="00F92746">
              <w:rPr>
                <w:b w:val="0"/>
                <w:bCs/>
                <w:color w:val="auto"/>
                <w:sz w:val="20"/>
                <w:szCs w:val="20"/>
              </w:rPr>
              <w:t>NSW Government:</w:t>
            </w:r>
            <w:r w:rsidR="00253383" w:rsidRPr="00F92746">
              <w:rPr>
                <w:b w:val="0"/>
                <w:bCs/>
                <w:color w:val="auto"/>
                <w:sz w:val="20"/>
                <w:szCs w:val="20"/>
              </w:rPr>
              <w:t xml:space="preserve"> </w:t>
            </w:r>
            <w:hyperlink r:id="rId44" w:history="1">
              <w:r w:rsidRPr="00F92746">
                <w:rPr>
                  <w:rStyle w:val="Hyperlink"/>
                  <w:b w:val="0"/>
                  <w:bCs/>
                  <w:sz w:val="20"/>
                  <w:szCs w:val="20"/>
                  <w:u w:val="none"/>
                </w:rPr>
                <w:t>COVID-19 Restrictions Update 6 May</w:t>
              </w:r>
            </w:hyperlink>
          </w:p>
          <w:p w14:paraId="404EADA0" w14:textId="77777777" w:rsidR="007B6A79" w:rsidRPr="00F92746" w:rsidRDefault="007B6A79" w:rsidP="00671803"/>
          <w:p w14:paraId="14C55895" w14:textId="34126237" w:rsidR="00B95267" w:rsidRPr="00F92746" w:rsidRDefault="00B95267" w:rsidP="00FD7DB5">
            <w:pPr>
              <w:pStyle w:val="Heading2"/>
              <w:outlineLvl w:val="1"/>
            </w:pPr>
            <w:r w:rsidRPr="00F92746">
              <w:t>NT</w:t>
            </w:r>
          </w:p>
          <w:p w14:paraId="5569B11B" w14:textId="2176EC39" w:rsidR="00B95267" w:rsidRPr="00F92746" w:rsidRDefault="00965218" w:rsidP="00F76870">
            <w:pPr>
              <w:pStyle w:val="Heading2"/>
              <w:numPr>
                <w:ilvl w:val="0"/>
                <w:numId w:val="25"/>
              </w:numPr>
              <w:spacing w:before="0" w:after="0" w:line="240" w:lineRule="auto"/>
              <w:outlineLvl w:val="1"/>
              <w:rPr>
                <w:b w:val="0"/>
                <w:bCs/>
                <w:color w:val="auto"/>
                <w:sz w:val="20"/>
                <w:szCs w:val="20"/>
              </w:rPr>
            </w:pPr>
            <w:r w:rsidRPr="00F92746">
              <w:rPr>
                <w:b w:val="0"/>
                <w:bCs/>
                <w:color w:val="auto"/>
                <w:sz w:val="20"/>
                <w:szCs w:val="20"/>
              </w:rPr>
              <w:t>NT Government:</w:t>
            </w:r>
          </w:p>
          <w:p w14:paraId="35D31328" w14:textId="432759E8" w:rsidR="009722C0" w:rsidRPr="00F92746" w:rsidRDefault="00D2647F" w:rsidP="00F76870">
            <w:pPr>
              <w:pStyle w:val="ListParagraph"/>
              <w:numPr>
                <w:ilvl w:val="1"/>
                <w:numId w:val="25"/>
              </w:numPr>
              <w:rPr>
                <w:rFonts w:ascii="Arial" w:hAnsi="Arial" w:cs="Arial"/>
                <w:sz w:val="20"/>
                <w:szCs w:val="20"/>
              </w:rPr>
            </w:pPr>
            <w:hyperlink r:id="rId45" w:history="1">
              <w:r w:rsidR="009722C0" w:rsidRPr="00F92746">
                <w:rPr>
                  <w:rStyle w:val="Hyperlink"/>
                  <w:rFonts w:ascii="Arial" w:hAnsi="Arial"/>
                  <w:sz w:val="20"/>
                  <w:szCs w:val="20"/>
                  <w:u w:val="none"/>
                </w:rPr>
                <w:t>COVID-19 Update: NSW Advice</w:t>
              </w:r>
            </w:hyperlink>
          </w:p>
          <w:p w14:paraId="16A12912" w14:textId="52AFA381" w:rsidR="00671803" w:rsidRPr="00F92746" w:rsidRDefault="00D2647F" w:rsidP="00F76870">
            <w:pPr>
              <w:pStyle w:val="ListParagraph"/>
              <w:numPr>
                <w:ilvl w:val="1"/>
                <w:numId w:val="25"/>
              </w:numPr>
              <w:rPr>
                <w:rFonts w:ascii="Arial" w:hAnsi="Arial" w:cs="Arial"/>
                <w:sz w:val="20"/>
                <w:szCs w:val="20"/>
              </w:rPr>
            </w:pPr>
            <w:hyperlink r:id="rId46" w:history="1">
              <w:r w:rsidR="00671803" w:rsidRPr="00F92746">
                <w:rPr>
                  <w:rStyle w:val="Hyperlink"/>
                  <w:rFonts w:ascii="Arial" w:hAnsi="Arial"/>
                  <w:sz w:val="20"/>
                  <w:szCs w:val="20"/>
                  <w:u w:val="none"/>
                </w:rPr>
                <w:t>COVID-19 Update: Resumption of Indian Repatriation Flights to Howard Springs</w:t>
              </w:r>
            </w:hyperlink>
          </w:p>
          <w:p w14:paraId="57B0EDA6" w14:textId="0060A4DB" w:rsidR="009722C0" w:rsidRPr="00F92746" w:rsidRDefault="00D2647F" w:rsidP="00F76870">
            <w:pPr>
              <w:pStyle w:val="ListParagraph"/>
              <w:numPr>
                <w:ilvl w:val="1"/>
                <w:numId w:val="25"/>
              </w:numPr>
              <w:rPr>
                <w:rFonts w:ascii="Arial" w:hAnsi="Arial" w:cs="Arial"/>
                <w:sz w:val="20"/>
                <w:szCs w:val="20"/>
              </w:rPr>
            </w:pPr>
            <w:hyperlink r:id="rId47" w:history="1">
              <w:r w:rsidR="009722C0" w:rsidRPr="00F92746">
                <w:rPr>
                  <w:rStyle w:val="Hyperlink"/>
                  <w:rFonts w:ascii="Arial" w:hAnsi="Arial"/>
                  <w:sz w:val="20"/>
                  <w:szCs w:val="20"/>
                  <w:u w:val="none"/>
                </w:rPr>
                <w:t>NSW Testing and Quarantine Directions</w:t>
              </w:r>
            </w:hyperlink>
          </w:p>
          <w:p w14:paraId="0B9BF56E" w14:textId="77777777" w:rsidR="00671803" w:rsidRPr="00F92746" w:rsidRDefault="00D2647F" w:rsidP="00F76870">
            <w:pPr>
              <w:pStyle w:val="ListParagraph"/>
              <w:numPr>
                <w:ilvl w:val="1"/>
                <w:numId w:val="25"/>
              </w:numPr>
              <w:rPr>
                <w:rFonts w:ascii="Arial" w:hAnsi="Arial" w:cs="Arial"/>
                <w:sz w:val="20"/>
                <w:szCs w:val="20"/>
              </w:rPr>
            </w:pPr>
            <w:hyperlink r:id="rId48" w:history="1">
              <w:r w:rsidR="00671803" w:rsidRPr="00F92746">
                <w:rPr>
                  <w:rStyle w:val="Hyperlink"/>
                  <w:rFonts w:ascii="Arial" w:hAnsi="Arial"/>
                  <w:sz w:val="20"/>
                  <w:szCs w:val="20"/>
                  <w:u w:val="none"/>
                </w:rPr>
                <w:t>Resumption of Indian Repatriation Flights to Howard Springs</w:t>
              </w:r>
            </w:hyperlink>
          </w:p>
          <w:p w14:paraId="7D154559" w14:textId="77777777" w:rsidR="007B6A79" w:rsidRPr="00F92746" w:rsidRDefault="007B6A79" w:rsidP="00671803"/>
          <w:p w14:paraId="07CD89F2" w14:textId="56DBD638" w:rsidR="00FD7DB5" w:rsidRPr="00F92746" w:rsidRDefault="00621E7B" w:rsidP="00FD7DB5">
            <w:pPr>
              <w:pStyle w:val="Heading2"/>
              <w:outlineLvl w:val="1"/>
            </w:pPr>
            <w:r w:rsidRPr="00F92746">
              <w:t>QLD</w:t>
            </w:r>
          </w:p>
          <w:p w14:paraId="692934D2" w14:textId="6D96D466" w:rsidR="00FF2329" w:rsidRPr="00F92746" w:rsidRDefault="00FF2329" w:rsidP="00F76870">
            <w:pPr>
              <w:pStyle w:val="Heading2"/>
              <w:numPr>
                <w:ilvl w:val="0"/>
                <w:numId w:val="25"/>
              </w:numPr>
              <w:spacing w:before="0" w:after="0" w:line="240" w:lineRule="auto"/>
              <w:outlineLvl w:val="1"/>
              <w:rPr>
                <w:rStyle w:val="Hyperlink"/>
                <w:color w:val="auto"/>
                <w:sz w:val="20"/>
                <w:szCs w:val="20"/>
                <w:u w:val="none"/>
              </w:rPr>
            </w:pPr>
            <w:r w:rsidRPr="00F92746">
              <w:rPr>
                <w:b w:val="0"/>
                <w:bCs/>
                <w:color w:val="auto"/>
                <w:sz w:val="20"/>
                <w:szCs w:val="20"/>
              </w:rPr>
              <w:t>Department of Environment and Science:</w:t>
            </w:r>
            <w:r w:rsidR="00671803" w:rsidRPr="00F92746">
              <w:rPr>
                <w:b w:val="0"/>
                <w:bCs/>
                <w:color w:val="auto"/>
                <w:sz w:val="20"/>
                <w:szCs w:val="20"/>
              </w:rPr>
              <w:t xml:space="preserve"> </w:t>
            </w:r>
            <w:hyperlink r:id="rId49" w:history="1">
              <w:r w:rsidRPr="00F92746">
                <w:rPr>
                  <w:rStyle w:val="Hyperlink"/>
                  <w:b w:val="0"/>
                  <w:bCs/>
                  <w:sz w:val="20"/>
                  <w:szCs w:val="20"/>
                  <w:u w:val="none"/>
                </w:rPr>
                <w:t>COVID-19 Response and Updates</w:t>
              </w:r>
            </w:hyperlink>
          </w:p>
          <w:p w14:paraId="4C07DB95" w14:textId="170B68E1" w:rsidR="00DA12FA" w:rsidRPr="00F92746" w:rsidRDefault="00DA12FA" w:rsidP="00F76870">
            <w:pPr>
              <w:pStyle w:val="ListParagraph"/>
              <w:numPr>
                <w:ilvl w:val="0"/>
                <w:numId w:val="25"/>
              </w:numPr>
              <w:rPr>
                <w:rStyle w:val="Hyperlink"/>
                <w:rFonts w:ascii="Arial" w:hAnsi="Arial"/>
                <w:color w:val="auto"/>
                <w:sz w:val="20"/>
                <w:szCs w:val="20"/>
                <w:u w:val="none"/>
              </w:rPr>
            </w:pPr>
            <w:r w:rsidRPr="00F92746">
              <w:rPr>
                <w:rStyle w:val="Hyperlink"/>
                <w:rFonts w:ascii="Arial" w:hAnsi="Arial"/>
                <w:color w:val="auto"/>
                <w:sz w:val="20"/>
                <w:szCs w:val="20"/>
                <w:u w:val="none"/>
              </w:rPr>
              <w:t>QLD Health</w:t>
            </w:r>
            <w:r w:rsidR="00253383" w:rsidRPr="00F92746">
              <w:rPr>
                <w:rStyle w:val="Hyperlink"/>
                <w:rFonts w:ascii="Arial" w:hAnsi="Arial"/>
                <w:color w:val="auto"/>
                <w:sz w:val="20"/>
                <w:szCs w:val="20"/>
                <w:u w:val="none"/>
              </w:rPr>
              <w:t>:</w:t>
            </w:r>
          </w:p>
          <w:p w14:paraId="3AFFDB58" w14:textId="15DEFEED" w:rsidR="00DA12FA" w:rsidRPr="00F92746" w:rsidRDefault="00D2647F" w:rsidP="00F76870">
            <w:pPr>
              <w:pStyle w:val="ListParagraph"/>
              <w:numPr>
                <w:ilvl w:val="1"/>
                <w:numId w:val="25"/>
              </w:numPr>
              <w:rPr>
                <w:rFonts w:ascii="Arial" w:hAnsi="Arial" w:cs="Arial"/>
                <w:sz w:val="20"/>
                <w:szCs w:val="20"/>
              </w:rPr>
            </w:pPr>
            <w:hyperlink r:id="rId50" w:history="1">
              <w:r w:rsidR="00DA12FA" w:rsidRPr="00F92746">
                <w:rPr>
                  <w:rStyle w:val="Hyperlink"/>
                  <w:rFonts w:ascii="Arial" w:hAnsi="Arial"/>
                  <w:sz w:val="20"/>
                  <w:szCs w:val="20"/>
                  <w:u w:val="none"/>
                </w:rPr>
                <w:t xml:space="preserve">Queensland </w:t>
              </w:r>
              <w:proofErr w:type="gramStart"/>
              <w:r w:rsidR="00DA12FA" w:rsidRPr="00F92746">
                <w:rPr>
                  <w:rStyle w:val="Hyperlink"/>
                  <w:rFonts w:ascii="Arial" w:hAnsi="Arial"/>
                  <w:sz w:val="20"/>
                  <w:szCs w:val="20"/>
                  <w:u w:val="none"/>
                </w:rPr>
                <w:t>Doesn’t</w:t>
              </w:r>
              <w:proofErr w:type="gramEnd"/>
              <w:r w:rsidR="00DA12FA" w:rsidRPr="00F92746">
                <w:rPr>
                  <w:rStyle w:val="Hyperlink"/>
                  <w:rFonts w:ascii="Arial" w:hAnsi="Arial"/>
                  <w:sz w:val="20"/>
                  <w:szCs w:val="20"/>
                  <w:u w:val="none"/>
                </w:rPr>
                <w:t xml:space="preserve"> Delay as NSW Records Case of Community Transmission</w:t>
              </w:r>
            </w:hyperlink>
          </w:p>
          <w:p w14:paraId="2B28CA0B" w14:textId="68A3DBB3" w:rsidR="007B6A79" w:rsidRPr="00F92746" w:rsidRDefault="00D2647F" w:rsidP="00F76870">
            <w:pPr>
              <w:pStyle w:val="ListParagraph"/>
              <w:numPr>
                <w:ilvl w:val="1"/>
                <w:numId w:val="25"/>
              </w:numPr>
              <w:rPr>
                <w:rFonts w:ascii="Arial" w:hAnsi="Arial" w:cs="Arial"/>
                <w:sz w:val="20"/>
                <w:szCs w:val="20"/>
              </w:rPr>
            </w:pPr>
            <w:hyperlink r:id="rId51" w:history="1">
              <w:r w:rsidR="00671803" w:rsidRPr="00F92746">
                <w:rPr>
                  <w:rStyle w:val="Hyperlink"/>
                  <w:rFonts w:ascii="Arial" w:hAnsi="Arial"/>
                  <w:sz w:val="20"/>
                  <w:szCs w:val="20"/>
                  <w:u w:val="none"/>
                </w:rPr>
                <w:t>Queensland Health Update Regarding NSW Cases</w:t>
              </w:r>
            </w:hyperlink>
          </w:p>
          <w:p w14:paraId="5FCFE6E4" w14:textId="77777777" w:rsidR="00671803" w:rsidRPr="00F92746" w:rsidRDefault="00671803" w:rsidP="00671803">
            <w:pPr>
              <w:pStyle w:val="Heading2"/>
              <w:spacing w:before="0"/>
              <w:outlineLvl w:val="1"/>
            </w:pPr>
          </w:p>
          <w:p w14:paraId="0BB6AE4F" w14:textId="5920F124" w:rsidR="00B95267" w:rsidRPr="00F92746" w:rsidRDefault="00B95267" w:rsidP="00FD7DB5">
            <w:pPr>
              <w:pStyle w:val="Heading2"/>
              <w:outlineLvl w:val="1"/>
            </w:pPr>
            <w:r w:rsidRPr="00F92746">
              <w:t>SA</w:t>
            </w:r>
          </w:p>
          <w:p w14:paraId="6517420C" w14:textId="4A82FE8D" w:rsidR="00671803" w:rsidRPr="00F92746" w:rsidRDefault="00671803" w:rsidP="00F76870">
            <w:pPr>
              <w:pStyle w:val="ListParagraph"/>
              <w:numPr>
                <w:ilvl w:val="0"/>
                <w:numId w:val="25"/>
              </w:numPr>
              <w:rPr>
                <w:rFonts w:ascii="Arial" w:hAnsi="Arial" w:cs="Arial"/>
                <w:bCs/>
                <w:sz w:val="20"/>
                <w:szCs w:val="20"/>
              </w:rPr>
            </w:pPr>
            <w:r w:rsidRPr="00F92746">
              <w:rPr>
                <w:rFonts w:ascii="Arial" w:hAnsi="Arial" w:cs="Arial"/>
                <w:bCs/>
                <w:sz w:val="20"/>
                <w:szCs w:val="20"/>
              </w:rPr>
              <w:t xml:space="preserve">Department for Energy and Mining: </w:t>
            </w:r>
            <w:hyperlink r:id="rId52" w:history="1">
              <w:r w:rsidRPr="00F92746">
                <w:rPr>
                  <w:rStyle w:val="Hyperlink"/>
                  <w:rFonts w:ascii="Arial" w:hAnsi="Arial"/>
                  <w:bCs/>
                  <w:sz w:val="20"/>
                  <w:szCs w:val="20"/>
                  <w:u w:val="none"/>
                </w:rPr>
                <w:t>Response to COVID-19 Transmission in New South Wales</w:t>
              </w:r>
            </w:hyperlink>
          </w:p>
          <w:p w14:paraId="49A5FBE7" w14:textId="1B81FEC3" w:rsidR="009722C0" w:rsidRPr="00F92746" w:rsidRDefault="009722C0" w:rsidP="00F76870">
            <w:pPr>
              <w:pStyle w:val="ListParagraph"/>
              <w:numPr>
                <w:ilvl w:val="0"/>
                <w:numId w:val="25"/>
              </w:numPr>
              <w:rPr>
                <w:rFonts w:ascii="Arial" w:hAnsi="Arial" w:cs="Arial"/>
                <w:bCs/>
                <w:sz w:val="20"/>
                <w:szCs w:val="20"/>
              </w:rPr>
            </w:pPr>
            <w:r w:rsidRPr="00F92746">
              <w:rPr>
                <w:rFonts w:ascii="Arial" w:hAnsi="Arial" w:cs="Arial"/>
                <w:bCs/>
                <w:sz w:val="20"/>
                <w:szCs w:val="20"/>
              </w:rPr>
              <w:t>SA Government:</w:t>
            </w:r>
            <w:r w:rsidR="00253383" w:rsidRPr="00F92746">
              <w:rPr>
                <w:rFonts w:ascii="Arial" w:hAnsi="Arial" w:cs="Arial"/>
                <w:bCs/>
                <w:sz w:val="20"/>
                <w:szCs w:val="20"/>
              </w:rPr>
              <w:t xml:space="preserve"> </w:t>
            </w:r>
            <w:hyperlink r:id="rId53" w:history="1">
              <w:r w:rsidRPr="00F92746">
                <w:rPr>
                  <w:rStyle w:val="Hyperlink"/>
                  <w:rFonts w:ascii="Arial" w:hAnsi="Arial"/>
                  <w:bCs/>
                  <w:sz w:val="20"/>
                  <w:szCs w:val="20"/>
                  <w:u w:val="none"/>
                </w:rPr>
                <w:t>Welcome Back to SA, NZ</w:t>
              </w:r>
            </w:hyperlink>
          </w:p>
          <w:p w14:paraId="20928D53" w14:textId="77777777" w:rsidR="007B6A79" w:rsidRPr="00F92746" w:rsidRDefault="007B6A79" w:rsidP="00671803"/>
          <w:p w14:paraId="25F6A8E8" w14:textId="28E2D1AC" w:rsidR="00B95267" w:rsidRPr="00F92746" w:rsidRDefault="00B95267" w:rsidP="00FD7DB5">
            <w:pPr>
              <w:pStyle w:val="Heading2"/>
              <w:outlineLvl w:val="1"/>
            </w:pPr>
            <w:r w:rsidRPr="00F92746">
              <w:t>TAS</w:t>
            </w:r>
          </w:p>
          <w:p w14:paraId="494549B6" w14:textId="3CD514E8" w:rsidR="00B95267" w:rsidRPr="00F92746" w:rsidRDefault="00461DBB" w:rsidP="00F76870">
            <w:pPr>
              <w:pStyle w:val="ListParagraph"/>
              <w:numPr>
                <w:ilvl w:val="0"/>
                <w:numId w:val="25"/>
              </w:numPr>
              <w:rPr>
                <w:rFonts w:ascii="Arial" w:hAnsi="Arial" w:cs="Arial"/>
                <w:bCs/>
                <w:sz w:val="20"/>
                <w:szCs w:val="20"/>
              </w:rPr>
            </w:pPr>
            <w:r w:rsidRPr="00F92746">
              <w:rPr>
                <w:rFonts w:ascii="Arial" w:hAnsi="Arial" w:cs="Arial"/>
                <w:bCs/>
                <w:sz w:val="20"/>
                <w:szCs w:val="20"/>
              </w:rPr>
              <w:t>Tasmanian Government:</w:t>
            </w:r>
          </w:p>
          <w:p w14:paraId="4994F782" w14:textId="77777777" w:rsidR="00742A2C" w:rsidRPr="00F92746" w:rsidRDefault="00D2647F" w:rsidP="00F76870">
            <w:pPr>
              <w:pStyle w:val="ListParagraph"/>
              <w:numPr>
                <w:ilvl w:val="1"/>
                <w:numId w:val="25"/>
              </w:numPr>
              <w:rPr>
                <w:rFonts w:ascii="Arial" w:hAnsi="Arial" w:cs="Arial"/>
                <w:bCs/>
                <w:sz w:val="20"/>
                <w:szCs w:val="20"/>
              </w:rPr>
            </w:pPr>
            <w:hyperlink r:id="rId54" w:history="1">
              <w:r w:rsidR="00742A2C" w:rsidRPr="00F92746">
                <w:rPr>
                  <w:rStyle w:val="Hyperlink"/>
                  <w:rFonts w:ascii="Arial" w:hAnsi="Arial"/>
                  <w:bCs/>
                  <w:sz w:val="20"/>
                  <w:szCs w:val="20"/>
                  <w:u w:val="none"/>
                </w:rPr>
                <w:t>NSW Premises Declared High Risk</w:t>
              </w:r>
            </w:hyperlink>
          </w:p>
          <w:p w14:paraId="0D514AE7" w14:textId="70BF6B3E" w:rsidR="00671803" w:rsidRPr="00F92746" w:rsidRDefault="00D2647F" w:rsidP="00F76870">
            <w:pPr>
              <w:pStyle w:val="ListParagraph"/>
              <w:numPr>
                <w:ilvl w:val="1"/>
                <w:numId w:val="25"/>
              </w:numPr>
              <w:rPr>
                <w:rFonts w:ascii="Arial" w:hAnsi="Arial" w:cs="Arial"/>
                <w:bCs/>
                <w:sz w:val="20"/>
                <w:szCs w:val="20"/>
              </w:rPr>
            </w:pPr>
            <w:hyperlink r:id="rId55" w:history="1">
              <w:r w:rsidR="00671803" w:rsidRPr="00F92746">
                <w:rPr>
                  <w:rStyle w:val="Hyperlink"/>
                  <w:rFonts w:ascii="Arial" w:hAnsi="Arial"/>
                  <w:bCs/>
                  <w:sz w:val="20"/>
                  <w:szCs w:val="20"/>
                  <w:u w:val="none"/>
                </w:rPr>
                <w:t>Premises in NSW Declared High-risk</w:t>
              </w:r>
            </w:hyperlink>
          </w:p>
          <w:p w14:paraId="75A87B9A" w14:textId="753BAC63" w:rsidR="00461DBB" w:rsidRPr="00F92746" w:rsidRDefault="00D2647F" w:rsidP="00F76870">
            <w:pPr>
              <w:pStyle w:val="ListParagraph"/>
              <w:numPr>
                <w:ilvl w:val="1"/>
                <w:numId w:val="25"/>
              </w:numPr>
              <w:rPr>
                <w:rFonts w:ascii="Arial" w:hAnsi="Arial" w:cs="Arial"/>
                <w:bCs/>
                <w:sz w:val="20"/>
                <w:szCs w:val="20"/>
              </w:rPr>
            </w:pPr>
            <w:hyperlink r:id="rId56" w:history="1">
              <w:r w:rsidR="00461DBB" w:rsidRPr="00F92746">
                <w:rPr>
                  <w:rStyle w:val="Hyperlink"/>
                  <w:rFonts w:ascii="Arial" w:hAnsi="Arial"/>
                  <w:bCs/>
                  <w:sz w:val="20"/>
                  <w:szCs w:val="20"/>
                  <w:u w:val="none"/>
                </w:rPr>
                <w:t>Suspected Case of Rare Thrombosis Syndrome Investigated</w:t>
              </w:r>
            </w:hyperlink>
          </w:p>
          <w:p w14:paraId="4EC9A59A" w14:textId="6233C2CA" w:rsidR="007B6A79" w:rsidRPr="00F76870" w:rsidRDefault="00D2647F" w:rsidP="00F76870">
            <w:pPr>
              <w:pStyle w:val="ListParagraph"/>
              <w:numPr>
                <w:ilvl w:val="1"/>
                <w:numId w:val="25"/>
              </w:numPr>
              <w:rPr>
                <w:rStyle w:val="Hyperlink"/>
                <w:rFonts w:ascii="Arial" w:hAnsi="Arial"/>
                <w:bCs/>
                <w:color w:val="auto"/>
                <w:sz w:val="20"/>
                <w:szCs w:val="20"/>
                <w:u w:val="none"/>
              </w:rPr>
            </w:pPr>
            <w:hyperlink r:id="rId57" w:history="1">
              <w:r w:rsidR="00742A2C" w:rsidRPr="00F92746">
                <w:rPr>
                  <w:rStyle w:val="Hyperlink"/>
                  <w:rFonts w:ascii="Arial" w:hAnsi="Arial"/>
                  <w:bCs/>
                  <w:sz w:val="20"/>
                  <w:szCs w:val="20"/>
                  <w:u w:val="none"/>
                </w:rPr>
                <w:t>Update on NSW Cases</w:t>
              </w:r>
            </w:hyperlink>
          </w:p>
          <w:p w14:paraId="76C49912" w14:textId="279D12A9" w:rsidR="00F76870" w:rsidRPr="00F76870" w:rsidRDefault="00D2647F" w:rsidP="00F76870">
            <w:pPr>
              <w:pStyle w:val="ListParagraph"/>
              <w:numPr>
                <w:ilvl w:val="1"/>
                <w:numId w:val="25"/>
              </w:numPr>
              <w:contextualSpacing w:val="0"/>
            </w:pPr>
            <w:hyperlink r:id="rId58" w:history="1">
              <w:r w:rsidR="00F76870" w:rsidRPr="00F76870">
                <w:rPr>
                  <w:rStyle w:val="Hyperlink"/>
                  <w:rFonts w:ascii="Arial" w:hAnsi="Arial"/>
                  <w:sz w:val="20"/>
                  <w:szCs w:val="20"/>
                  <w:u w:val="none"/>
                </w:rPr>
                <w:t>VIC Premises Declared High-risk</w:t>
              </w:r>
            </w:hyperlink>
          </w:p>
          <w:p w14:paraId="795AC490" w14:textId="77777777" w:rsidR="00671803" w:rsidRPr="00F92746" w:rsidRDefault="00671803" w:rsidP="00671803"/>
          <w:p w14:paraId="448A7CFB" w14:textId="375CACB7" w:rsidR="00711E21" w:rsidRPr="00F92746" w:rsidRDefault="00711E21" w:rsidP="00FD7DB5">
            <w:pPr>
              <w:pStyle w:val="Heading2"/>
              <w:outlineLvl w:val="1"/>
            </w:pPr>
            <w:r w:rsidRPr="00F92746">
              <w:t>VIC</w:t>
            </w:r>
          </w:p>
          <w:p w14:paraId="2CB35313" w14:textId="77777777" w:rsidR="007A7D26" w:rsidRPr="007A7D26" w:rsidRDefault="007A7D26" w:rsidP="00F76870">
            <w:pPr>
              <w:pStyle w:val="ListParagraph"/>
              <w:numPr>
                <w:ilvl w:val="0"/>
                <w:numId w:val="25"/>
              </w:numPr>
              <w:contextualSpacing w:val="0"/>
              <w:rPr>
                <w:rFonts w:ascii="Arial" w:hAnsi="Arial" w:cs="Arial"/>
                <w:sz w:val="20"/>
                <w:szCs w:val="20"/>
              </w:rPr>
            </w:pPr>
            <w:r w:rsidRPr="007A7D26">
              <w:rPr>
                <w:rFonts w:ascii="Arial" w:hAnsi="Arial" w:cs="Arial"/>
                <w:sz w:val="20"/>
                <w:szCs w:val="20"/>
              </w:rPr>
              <w:t xml:space="preserve">Department of Health and Human Services: </w:t>
            </w:r>
            <w:hyperlink r:id="rId59" w:history="1">
              <w:r w:rsidRPr="007A7D26">
                <w:rPr>
                  <w:rStyle w:val="Hyperlink"/>
                  <w:rFonts w:ascii="Arial" w:hAnsi="Arial"/>
                  <w:sz w:val="20"/>
                  <w:szCs w:val="20"/>
                  <w:u w:val="none"/>
                </w:rPr>
                <w:t>COVID-19 Chief Health Officer Update – Updated 11 May 2021</w:t>
              </w:r>
            </w:hyperlink>
          </w:p>
          <w:p w14:paraId="03FA0C12" w14:textId="77777777" w:rsidR="007A7D26" w:rsidRPr="007A7D26" w:rsidRDefault="00671803" w:rsidP="00F76870">
            <w:pPr>
              <w:pStyle w:val="Heading2"/>
              <w:numPr>
                <w:ilvl w:val="0"/>
                <w:numId w:val="25"/>
              </w:numPr>
              <w:spacing w:before="0" w:after="0" w:line="240" w:lineRule="auto"/>
              <w:outlineLvl w:val="1"/>
              <w:rPr>
                <w:b w:val="0"/>
                <w:color w:val="auto"/>
                <w:sz w:val="20"/>
                <w:szCs w:val="20"/>
              </w:rPr>
            </w:pPr>
            <w:r w:rsidRPr="007A7D26">
              <w:rPr>
                <w:b w:val="0"/>
                <w:color w:val="auto"/>
                <w:sz w:val="20"/>
                <w:szCs w:val="20"/>
              </w:rPr>
              <w:t xml:space="preserve">Victorian Government: </w:t>
            </w:r>
          </w:p>
          <w:p w14:paraId="429B3A55" w14:textId="77777777" w:rsidR="007A7D26" w:rsidRPr="007A7D26" w:rsidRDefault="00D2647F" w:rsidP="00F76870">
            <w:pPr>
              <w:pStyle w:val="Heading2"/>
              <w:numPr>
                <w:ilvl w:val="1"/>
                <w:numId w:val="25"/>
              </w:numPr>
              <w:spacing w:before="0" w:after="0" w:line="240" w:lineRule="auto"/>
              <w:outlineLvl w:val="1"/>
              <w:rPr>
                <w:b w:val="0"/>
                <w:color w:val="auto"/>
                <w:sz w:val="20"/>
                <w:szCs w:val="20"/>
              </w:rPr>
            </w:pPr>
            <w:hyperlink r:id="rId60" w:history="1">
              <w:r w:rsidR="007A7D26" w:rsidRPr="007A7D26">
                <w:rPr>
                  <w:rStyle w:val="Hyperlink"/>
                  <w:b w:val="0"/>
                  <w:sz w:val="20"/>
                  <w:szCs w:val="20"/>
                  <w:u w:val="none"/>
                </w:rPr>
                <w:t>Case Alerts - Public Exposure Sites - Updated 12 May 2021</w:t>
              </w:r>
            </w:hyperlink>
          </w:p>
          <w:p w14:paraId="4B7BF171" w14:textId="5C1F94C5" w:rsidR="007B6A79" w:rsidRPr="007A7D26" w:rsidRDefault="00D2647F" w:rsidP="00F76870">
            <w:pPr>
              <w:pStyle w:val="Heading2"/>
              <w:numPr>
                <w:ilvl w:val="1"/>
                <w:numId w:val="25"/>
              </w:numPr>
              <w:spacing w:before="0" w:after="0" w:line="240" w:lineRule="auto"/>
              <w:outlineLvl w:val="1"/>
              <w:rPr>
                <w:b w:val="0"/>
                <w:color w:val="auto"/>
                <w:sz w:val="20"/>
                <w:szCs w:val="20"/>
              </w:rPr>
            </w:pPr>
            <w:hyperlink r:id="rId61" w:history="1">
              <w:r w:rsidR="00671803" w:rsidRPr="007A7D26">
                <w:rPr>
                  <w:rStyle w:val="Hyperlink"/>
                  <w:b w:val="0"/>
                  <w:sz w:val="20"/>
                  <w:szCs w:val="20"/>
                  <w:u w:val="none"/>
                </w:rPr>
                <w:t>Restrictions Ease for More Victorian Businesses</w:t>
              </w:r>
            </w:hyperlink>
          </w:p>
          <w:p w14:paraId="4FC11AAD" w14:textId="77777777" w:rsidR="007B6A79" w:rsidRPr="00F92746" w:rsidRDefault="007B6A79" w:rsidP="00671803"/>
          <w:p w14:paraId="2D5FFB84" w14:textId="25808D7F" w:rsidR="00B95267" w:rsidRPr="00F92746" w:rsidRDefault="00B95267" w:rsidP="00FD7DB5">
            <w:pPr>
              <w:pStyle w:val="Heading2"/>
              <w:outlineLvl w:val="1"/>
            </w:pPr>
            <w:r w:rsidRPr="00F92746">
              <w:lastRenderedPageBreak/>
              <w:t>WA</w:t>
            </w:r>
          </w:p>
          <w:p w14:paraId="685B86FD" w14:textId="6EEA776C" w:rsidR="007B6A79" w:rsidRPr="00F92746" w:rsidRDefault="009722C0" w:rsidP="00F76870">
            <w:pPr>
              <w:pStyle w:val="Heading2"/>
              <w:numPr>
                <w:ilvl w:val="0"/>
                <w:numId w:val="25"/>
              </w:numPr>
              <w:spacing w:before="0" w:after="0" w:line="240" w:lineRule="auto"/>
              <w:outlineLvl w:val="1"/>
              <w:rPr>
                <w:b w:val="0"/>
                <w:bCs/>
                <w:color w:val="auto"/>
                <w:sz w:val="20"/>
                <w:szCs w:val="20"/>
              </w:rPr>
            </w:pPr>
            <w:r w:rsidRPr="00F92746">
              <w:rPr>
                <w:b w:val="0"/>
                <w:bCs/>
                <w:color w:val="auto"/>
                <w:sz w:val="20"/>
                <w:szCs w:val="20"/>
              </w:rPr>
              <w:t>WA Government:</w:t>
            </w:r>
          </w:p>
          <w:p w14:paraId="7762E2F0" w14:textId="77777777" w:rsidR="00671803" w:rsidRPr="00F92746" w:rsidRDefault="00D2647F" w:rsidP="00F76870">
            <w:pPr>
              <w:pStyle w:val="ListParagraph"/>
              <w:numPr>
                <w:ilvl w:val="1"/>
                <w:numId w:val="25"/>
              </w:numPr>
              <w:rPr>
                <w:rFonts w:ascii="Arial" w:hAnsi="Arial" w:cs="Arial"/>
                <w:sz w:val="20"/>
                <w:szCs w:val="20"/>
              </w:rPr>
            </w:pPr>
            <w:hyperlink r:id="rId62" w:history="1">
              <w:r w:rsidR="00671803" w:rsidRPr="00F92746">
                <w:rPr>
                  <w:rStyle w:val="Hyperlink"/>
                  <w:rFonts w:ascii="Arial" w:hAnsi="Arial"/>
                  <w:sz w:val="20"/>
                  <w:szCs w:val="20"/>
                  <w:u w:val="none"/>
                </w:rPr>
                <w:t>Financial Relief for Small Businesses Impacted by ANZAC Day Weekend Lockdown</w:t>
              </w:r>
            </w:hyperlink>
          </w:p>
          <w:p w14:paraId="33F46A70" w14:textId="5F73D82F" w:rsidR="009722C0" w:rsidRPr="00F92746" w:rsidRDefault="00D2647F" w:rsidP="00F76870">
            <w:pPr>
              <w:pStyle w:val="ListParagraph"/>
              <w:numPr>
                <w:ilvl w:val="1"/>
                <w:numId w:val="25"/>
              </w:numPr>
              <w:rPr>
                <w:rFonts w:ascii="Arial" w:hAnsi="Arial" w:cs="Arial"/>
                <w:sz w:val="20"/>
                <w:szCs w:val="20"/>
              </w:rPr>
            </w:pPr>
            <w:hyperlink r:id="rId63" w:history="1">
              <w:r w:rsidR="009722C0" w:rsidRPr="00F92746">
                <w:rPr>
                  <w:rStyle w:val="Hyperlink"/>
                  <w:rFonts w:ascii="Arial" w:hAnsi="Arial"/>
                  <w:sz w:val="20"/>
                  <w:szCs w:val="20"/>
                  <w:u w:val="none"/>
                </w:rPr>
                <w:t>Perth and Peel Restrictions Significantly Ease from 12.01 am, Saturday 8 May</w:t>
              </w:r>
            </w:hyperlink>
          </w:p>
          <w:p w14:paraId="2DAEC9CD" w14:textId="5E472904" w:rsidR="007B6A79" w:rsidRPr="00F92746" w:rsidRDefault="00D2647F" w:rsidP="00F76870">
            <w:pPr>
              <w:pStyle w:val="ListParagraph"/>
              <w:numPr>
                <w:ilvl w:val="1"/>
                <w:numId w:val="25"/>
              </w:numPr>
              <w:rPr>
                <w:rFonts w:ascii="Arial" w:hAnsi="Arial" w:cs="Arial"/>
                <w:sz w:val="20"/>
                <w:szCs w:val="20"/>
              </w:rPr>
            </w:pPr>
            <w:hyperlink r:id="rId64" w:history="1">
              <w:r w:rsidR="009722C0" w:rsidRPr="00F92746">
                <w:rPr>
                  <w:rStyle w:val="Hyperlink"/>
                  <w:rFonts w:ascii="Arial" w:hAnsi="Arial"/>
                  <w:sz w:val="20"/>
                  <w:szCs w:val="20"/>
                  <w:u w:val="none"/>
                </w:rPr>
                <w:t>Public Health Alert Issued for Parts of NSW</w:t>
              </w:r>
            </w:hyperlink>
          </w:p>
          <w:p w14:paraId="289BB435" w14:textId="77777777" w:rsidR="00671803" w:rsidRPr="00F92746" w:rsidRDefault="00671803" w:rsidP="00671803"/>
          <w:p w14:paraId="092A29A9" w14:textId="100B9D3C" w:rsidR="007B6A79" w:rsidRPr="00F92746" w:rsidRDefault="007B6A79" w:rsidP="007B6A79">
            <w:pPr>
              <w:pStyle w:val="Heading2"/>
              <w:outlineLvl w:val="1"/>
            </w:pPr>
            <w:r w:rsidRPr="00F92746">
              <w:t>NZ</w:t>
            </w:r>
          </w:p>
          <w:p w14:paraId="50EE28F4" w14:textId="48860CD0" w:rsidR="00671803" w:rsidRPr="00F92746" w:rsidRDefault="00671803" w:rsidP="00F76870">
            <w:pPr>
              <w:pStyle w:val="ListParagraph"/>
              <w:numPr>
                <w:ilvl w:val="0"/>
                <w:numId w:val="25"/>
              </w:numPr>
              <w:rPr>
                <w:rFonts w:ascii="Arial" w:hAnsi="Arial" w:cs="Arial"/>
                <w:sz w:val="20"/>
                <w:szCs w:val="20"/>
              </w:rPr>
            </w:pPr>
            <w:r w:rsidRPr="00F92746">
              <w:rPr>
                <w:rFonts w:ascii="Arial" w:hAnsi="Arial" w:cs="Arial"/>
                <w:sz w:val="20"/>
                <w:szCs w:val="20"/>
              </w:rPr>
              <w:t>Employment New Zealand</w:t>
            </w:r>
            <w:r w:rsidR="00F92746" w:rsidRPr="00F92746">
              <w:rPr>
                <w:rFonts w:ascii="Arial" w:hAnsi="Arial" w:cs="Arial"/>
                <w:sz w:val="20"/>
                <w:szCs w:val="20"/>
              </w:rPr>
              <w:t xml:space="preserve">: </w:t>
            </w:r>
            <w:hyperlink r:id="rId65" w:history="1">
              <w:r w:rsidRPr="00F92746">
                <w:rPr>
                  <w:rStyle w:val="Hyperlink"/>
                  <w:rFonts w:ascii="Arial" w:hAnsi="Arial"/>
                  <w:sz w:val="20"/>
                  <w:szCs w:val="20"/>
                  <w:u w:val="none"/>
                </w:rPr>
                <w:t>Doing Business in the Bubble</w:t>
              </w:r>
            </w:hyperlink>
          </w:p>
          <w:p w14:paraId="318CFD1B" w14:textId="27071595" w:rsidR="007B6A79" w:rsidRPr="00F92746" w:rsidRDefault="00DA12FA" w:rsidP="00F76870">
            <w:pPr>
              <w:pStyle w:val="Heading2"/>
              <w:numPr>
                <w:ilvl w:val="0"/>
                <w:numId w:val="25"/>
              </w:numPr>
              <w:spacing w:before="0" w:after="0" w:line="240" w:lineRule="auto"/>
              <w:outlineLvl w:val="1"/>
              <w:rPr>
                <w:b w:val="0"/>
                <w:bCs/>
                <w:color w:val="auto"/>
                <w:sz w:val="20"/>
                <w:szCs w:val="20"/>
              </w:rPr>
            </w:pPr>
            <w:r w:rsidRPr="00F92746">
              <w:rPr>
                <w:b w:val="0"/>
                <w:bCs/>
                <w:color w:val="auto"/>
                <w:sz w:val="20"/>
                <w:szCs w:val="20"/>
              </w:rPr>
              <w:t>NZ Government:</w:t>
            </w:r>
          </w:p>
          <w:p w14:paraId="6C1023C2" w14:textId="5602ED2D" w:rsidR="00671803" w:rsidRPr="00F92746" w:rsidRDefault="00D2647F" w:rsidP="00F76870">
            <w:pPr>
              <w:pStyle w:val="ListParagraph"/>
              <w:numPr>
                <w:ilvl w:val="1"/>
                <w:numId w:val="25"/>
              </w:numPr>
              <w:rPr>
                <w:rFonts w:ascii="Arial" w:hAnsi="Arial" w:cs="Arial"/>
                <w:sz w:val="20"/>
                <w:szCs w:val="20"/>
              </w:rPr>
            </w:pPr>
            <w:hyperlink r:id="rId66" w:history="1">
              <w:r w:rsidR="00671803" w:rsidRPr="00F92746">
                <w:rPr>
                  <w:rStyle w:val="Hyperlink"/>
                  <w:rFonts w:ascii="Arial" w:hAnsi="Arial"/>
                  <w:sz w:val="20"/>
                  <w:szCs w:val="20"/>
                  <w:u w:val="none"/>
                </w:rPr>
                <w:t>COVID-19 Immigration Powers to be Extended</w:t>
              </w:r>
            </w:hyperlink>
          </w:p>
          <w:p w14:paraId="40F66DBD" w14:textId="1828A266" w:rsidR="00671803" w:rsidRPr="00F92746" w:rsidRDefault="00D2647F" w:rsidP="00F76870">
            <w:pPr>
              <w:pStyle w:val="ListParagraph"/>
              <w:numPr>
                <w:ilvl w:val="1"/>
                <w:numId w:val="25"/>
              </w:numPr>
              <w:rPr>
                <w:rFonts w:ascii="Arial" w:hAnsi="Arial" w:cs="Arial"/>
                <w:sz w:val="20"/>
                <w:szCs w:val="20"/>
              </w:rPr>
            </w:pPr>
            <w:hyperlink r:id="rId67" w:history="1">
              <w:r w:rsidR="00671803" w:rsidRPr="00F92746">
                <w:rPr>
                  <w:rStyle w:val="Hyperlink"/>
                  <w:rFonts w:ascii="Arial" w:hAnsi="Arial"/>
                  <w:sz w:val="20"/>
                  <w:szCs w:val="20"/>
                  <w:u w:val="none"/>
                </w:rPr>
                <w:t>Fee Waiver Extended for Conservation Tourism Businesses</w:t>
              </w:r>
            </w:hyperlink>
          </w:p>
          <w:p w14:paraId="55D3C527" w14:textId="119CA1C3" w:rsidR="00DA12FA" w:rsidRPr="00F92746" w:rsidRDefault="00D2647F" w:rsidP="00F76870">
            <w:pPr>
              <w:pStyle w:val="ListParagraph"/>
              <w:numPr>
                <w:ilvl w:val="1"/>
                <w:numId w:val="25"/>
              </w:numPr>
              <w:rPr>
                <w:rFonts w:ascii="Arial" w:hAnsi="Arial" w:cs="Arial"/>
                <w:sz w:val="20"/>
                <w:szCs w:val="20"/>
              </w:rPr>
            </w:pPr>
            <w:hyperlink r:id="rId68" w:history="1">
              <w:r w:rsidR="00DA12FA" w:rsidRPr="00F92746">
                <w:rPr>
                  <w:rStyle w:val="Hyperlink"/>
                  <w:rFonts w:ascii="Arial" w:hAnsi="Arial"/>
                  <w:sz w:val="20"/>
                  <w:szCs w:val="20"/>
                  <w:u w:val="none"/>
                </w:rPr>
                <w:t>New South Wales Travel Pause to be Lifted Tomorrow</w:t>
              </w:r>
            </w:hyperlink>
          </w:p>
          <w:p w14:paraId="24973CA6" w14:textId="6177B642" w:rsidR="00671803" w:rsidRPr="00F92746" w:rsidRDefault="00D2647F" w:rsidP="00F76870">
            <w:pPr>
              <w:pStyle w:val="ListParagraph"/>
              <w:numPr>
                <w:ilvl w:val="1"/>
                <w:numId w:val="25"/>
              </w:numPr>
              <w:rPr>
                <w:rFonts w:ascii="Arial" w:hAnsi="Arial" w:cs="Arial"/>
                <w:sz w:val="20"/>
                <w:szCs w:val="20"/>
              </w:rPr>
            </w:pPr>
            <w:hyperlink r:id="rId69" w:history="1">
              <w:r w:rsidR="00671803" w:rsidRPr="00F92746">
                <w:rPr>
                  <w:rStyle w:val="Hyperlink"/>
                  <w:rFonts w:ascii="Arial" w:hAnsi="Arial"/>
                  <w:sz w:val="20"/>
                  <w:szCs w:val="20"/>
                  <w:u w:val="none"/>
                </w:rPr>
                <w:t>NZ Backs Moves to Improve Global Access to COVID Vaccines</w:t>
              </w:r>
            </w:hyperlink>
          </w:p>
          <w:p w14:paraId="04B5FF5C" w14:textId="59C98F9C" w:rsidR="00671803" w:rsidRPr="00F92746" w:rsidRDefault="00D2647F" w:rsidP="00F76870">
            <w:pPr>
              <w:pStyle w:val="ListParagraph"/>
              <w:numPr>
                <w:ilvl w:val="1"/>
                <w:numId w:val="25"/>
              </w:numPr>
              <w:rPr>
                <w:rFonts w:ascii="Arial" w:hAnsi="Arial" w:cs="Arial"/>
                <w:sz w:val="20"/>
                <w:szCs w:val="20"/>
              </w:rPr>
            </w:pPr>
            <w:hyperlink r:id="rId70" w:history="1">
              <w:r w:rsidR="00671803" w:rsidRPr="00F92746">
                <w:rPr>
                  <w:rStyle w:val="Hyperlink"/>
                  <w:rFonts w:ascii="Arial" w:hAnsi="Arial"/>
                  <w:sz w:val="20"/>
                  <w:szCs w:val="20"/>
                  <w:u w:val="none"/>
                </w:rPr>
                <w:t>Quarantine-Free Travel with NSW Paused</w:t>
              </w:r>
            </w:hyperlink>
          </w:p>
          <w:p w14:paraId="3A0679D7" w14:textId="3E1D1680" w:rsidR="00671803" w:rsidRPr="00F92746" w:rsidRDefault="00D2647F" w:rsidP="00F76870">
            <w:pPr>
              <w:pStyle w:val="ListParagraph"/>
              <w:numPr>
                <w:ilvl w:val="1"/>
                <w:numId w:val="25"/>
              </w:numPr>
              <w:rPr>
                <w:rFonts w:ascii="Arial" w:hAnsi="Arial" w:cs="Arial"/>
                <w:sz w:val="20"/>
                <w:szCs w:val="20"/>
              </w:rPr>
            </w:pPr>
            <w:hyperlink r:id="rId71" w:history="1">
              <w:r w:rsidR="00671803" w:rsidRPr="00F92746">
                <w:rPr>
                  <w:rStyle w:val="Hyperlink"/>
                  <w:rFonts w:ascii="Arial" w:hAnsi="Arial"/>
                  <w:sz w:val="20"/>
                  <w:szCs w:val="20"/>
                  <w:u w:val="none"/>
                </w:rPr>
                <w:t>Support, Recovery and Re-set Plan for Tourism Communities</w:t>
              </w:r>
            </w:hyperlink>
          </w:p>
          <w:p w14:paraId="31A602DC" w14:textId="12C210AD" w:rsidR="00671803" w:rsidRPr="00F92746" w:rsidRDefault="00D2647F" w:rsidP="00F76870">
            <w:pPr>
              <w:pStyle w:val="ListParagraph"/>
              <w:numPr>
                <w:ilvl w:val="1"/>
                <w:numId w:val="25"/>
              </w:numPr>
              <w:rPr>
                <w:rFonts w:ascii="Arial" w:hAnsi="Arial" w:cs="Arial"/>
                <w:sz w:val="20"/>
                <w:szCs w:val="20"/>
              </w:rPr>
            </w:pPr>
            <w:hyperlink r:id="rId72" w:history="1">
              <w:r w:rsidR="00671803" w:rsidRPr="00F92746">
                <w:rPr>
                  <w:rStyle w:val="Hyperlink"/>
                  <w:rFonts w:ascii="Arial" w:hAnsi="Arial"/>
                  <w:sz w:val="20"/>
                  <w:szCs w:val="20"/>
                  <w:u w:val="none"/>
                </w:rPr>
                <w:t>Thousands of MIQ Spaces Allocated to Secure Economic Recovery</w:t>
              </w:r>
            </w:hyperlink>
          </w:p>
          <w:p w14:paraId="49C695D5" w14:textId="77777777" w:rsidR="00F92746" w:rsidRPr="00F92746" w:rsidRDefault="00D2647F" w:rsidP="00F76870">
            <w:pPr>
              <w:pStyle w:val="ListParagraph"/>
              <w:numPr>
                <w:ilvl w:val="1"/>
                <w:numId w:val="25"/>
              </w:numPr>
              <w:rPr>
                <w:rFonts w:ascii="Arial" w:hAnsi="Arial" w:cs="Arial"/>
                <w:sz w:val="20"/>
                <w:szCs w:val="20"/>
              </w:rPr>
            </w:pPr>
            <w:hyperlink r:id="rId73" w:history="1">
              <w:r w:rsidR="00F92746" w:rsidRPr="00F92746">
                <w:rPr>
                  <w:rStyle w:val="Hyperlink"/>
                  <w:rFonts w:ascii="Arial" w:hAnsi="Arial"/>
                  <w:sz w:val="20"/>
                  <w:szCs w:val="20"/>
                  <w:u w:val="none"/>
                </w:rPr>
                <w:t>Update on New South Wales Community Case</w:t>
              </w:r>
            </w:hyperlink>
          </w:p>
          <w:p w14:paraId="1F9AD4F9" w14:textId="0F330669" w:rsidR="00DA12FA" w:rsidRPr="00F92746" w:rsidRDefault="00D2647F" w:rsidP="00F76870">
            <w:pPr>
              <w:pStyle w:val="ListParagraph"/>
              <w:numPr>
                <w:ilvl w:val="1"/>
                <w:numId w:val="25"/>
              </w:numPr>
              <w:rPr>
                <w:rFonts w:ascii="Arial" w:hAnsi="Arial" w:cs="Arial"/>
                <w:sz w:val="20"/>
                <w:szCs w:val="20"/>
              </w:rPr>
            </w:pPr>
            <w:hyperlink r:id="rId74" w:history="1">
              <w:r w:rsidR="00DA12FA" w:rsidRPr="00F92746">
                <w:rPr>
                  <w:rStyle w:val="Hyperlink"/>
                  <w:rFonts w:ascii="Arial" w:hAnsi="Arial"/>
                  <w:sz w:val="20"/>
                  <w:szCs w:val="20"/>
                  <w:u w:val="none"/>
                </w:rPr>
                <w:t>Update on NSW, One Contact Transferred to Managed Isolation in New Zealand</w:t>
              </w:r>
            </w:hyperlink>
          </w:p>
          <w:p w14:paraId="314184D1" w14:textId="77777777" w:rsidR="007B6A79" w:rsidRPr="00F92746" w:rsidRDefault="007B6A79" w:rsidP="00671803"/>
          <w:p w14:paraId="17FC7184" w14:textId="08D6BDF1" w:rsidR="00FD7DB5" w:rsidRPr="00F92746" w:rsidRDefault="00FD7DB5" w:rsidP="00FD7DB5">
            <w:pPr>
              <w:pStyle w:val="Heading2"/>
              <w:outlineLvl w:val="1"/>
            </w:pPr>
            <w:r w:rsidRPr="00F92746">
              <w:t>Other</w:t>
            </w:r>
          </w:p>
          <w:p w14:paraId="07D9A38D" w14:textId="4592D5F4" w:rsidR="00FD7DB5" w:rsidRPr="00F92746" w:rsidRDefault="00671803" w:rsidP="00F76870">
            <w:pPr>
              <w:pStyle w:val="ListParagraph"/>
              <w:numPr>
                <w:ilvl w:val="0"/>
                <w:numId w:val="25"/>
              </w:numPr>
              <w:rPr>
                <w:rFonts w:ascii="Arial" w:hAnsi="Arial" w:cs="Arial"/>
                <w:sz w:val="20"/>
                <w:szCs w:val="20"/>
              </w:rPr>
            </w:pPr>
            <w:r w:rsidRPr="00F92746">
              <w:rPr>
                <w:rFonts w:ascii="Arial" w:hAnsi="Arial" w:cs="Arial"/>
                <w:sz w:val="20"/>
                <w:szCs w:val="20"/>
              </w:rPr>
              <w:t>World Health Organisation:</w:t>
            </w:r>
          </w:p>
          <w:p w14:paraId="4E78D164" w14:textId="77777777" w:rsidR="00671803" w:rsidRPr="00F92746" w:rsidRDefault="00D2647F" w:rsidP="00F76870">
            <w:pPr>
              <w:pStyle w:val="ListParagraph"/>
              <w:numPr>
                <w:ilvl w:val="1"/>
                <w:numId w:val="25"/>
              </w:numPr>
              <w:rPr>
                <w:rFonts w:ascii="Arial" w:hAnsi="Arial" w:cs="Arial"/>
                <w:sz w:val="20"/>
                <w:szCs w:val="20"/>
              </w:rPr>
            </w:pPr>
            <w:hyperlink r:id="rId75" w:history="1">
              <w:r w:rsidR="00671803" w:rsidRPr="00F92746">
                <w:rPr>
                  <w:rStyle w:val="Hyperlink"/>
                  <w:rFonts w:ascii="Arial" w:hAnsi="Arial"/>
                  <w:sz w:val="20"/>
                  <w:szCs w:val="20"/>
                  <w:u w:val="none"/>
                </w:rPr>
                <w:t>The Partnership for Healthy Cities Supports COVID-19 Vaccine Outreach in 18 Cities</w:t>
              </w:r>
            </w:hyperlink>
          </w:p>
          <w:p w14:paraId="2D26BEF8" w14:textId="2BC715AD" w:rsidR="00671803" w:rsidRPr="00F92746" w:rsidRDefault="00D2647F" w:rsidP="00F76870">
            <w:pPr>
              <w:pStyle w:val="ListParagraph"/>
              <w:numPr>
                <w:ilvl w:val="1"/>
                <w:numId w:val="25"/>
              </w:numPr>
              <w:rPr>
                <w:rFonts w:ascii="Arial" w:hAnsi="Arial" w:cs="Arial"/>
                <w:sz w:val="20"/>
                <w:szCs w:val="20"/>
              </w:rPr>
            </w:pPr>
            <w:hyperlink r:id="rId76" w:history="1">
              <w:r w:rsidR="00671803" w:rsidRPr="00F92746">
                <w:rPr>
                  <w:rStyle w:val="Hyperlink"/>
                  <w:rFonts w:ascii="Arial" w:hAnsi="Arial"/>
                  <w:sz w:val="20"/>
                  <w:szCs w:val="20"/>
                  <w:u w:val="none"/>
                </w:rPr>
                <w:t>WHO Director-General Commends United States Decision to Support Temporary Waiver on Intellectual Property Rights for COVID-19 Vaccines</w:t>
              </w:r>
            </w:hyperlink>
          </w:p>
          <w:p w14:paraId="501D83F9" w14:textId="5962A9F9" w:rsidR="007B6A79" w:rsidRPr="00F92746" w:rsidRDefault="00D2647F" w:rsidP="00F76870">
            <w:pPr>
              <w:pStyle w:val="ListParagraph"/>
              <w:numPr>
                <w:ilvl w:val="1"/>
                <w:numId w:val="25"/>
              </w:numPr>
            </w:pPr>
            <w:hyperlink r:id="rId77" w:history="1">
              <w:r w:rsidR="00671803" w:rsidRPr="00F92746">
                <w:rPr>
                  <w:rStyle w:val="Hyperlink"/>
                  <w:rFonts w:ascii="Arial" w:hAnsi="Arial"/>
                  <w:sz w:val="20"/>
                  <w:szCs w:val="20"/>
                  <w:u w:val="none"/>
                </w:rPr>
                <w:t>WHO Lists Additional COVID-19 Vaccine for Emergency Use and Issues Interim Policy Recommendations</w:t>
              </w:r>
            </w:hyperlink>
          </w:p>
        </w:tc>
      </w:tr>
      <w:tr w:rsidR="00D0437B" w:rsidRPr="00F92746" w14:paraId="45B9D4FC" w14:textId="77777777" w:rsidTr="00D0437B">
        <w:tc>
          <w:tcPr>
            <w:tcW w:w="5000" w:type="pct"/>
            <w:gridSpan w:val="3"/>
            <w:shd w:val="clear" w:color="auto" w:fill="auto"/>
            <w:tcMar>
              <w:bottom w:w="113" w:type="dxa"/>
            </w:tcMar>
          </w:tcPr>
          <w:p w14:paraId="359C3C15" w14:textId="77777777" w:rsidR="00D0437B" w:rsidRPr="00F92746" w:rsidRDefault="00D0437B" w:rsidP="00D0437B">
            <w:pPr>
              <w:rPr>
                <w:sz w:val="8"/>
                <w:szCs w:val="8"/>
              </w:rPr>
            </w:pPr>
          </w:p>
        </w:tc>
      </w:tr>
      <w:tr w:rsidR="00D0437B" w:rsidRPr="00F92746" w14:paraId="5087BEB2" w14:textId="77777777" w:rsidTr="00D0437B">
        <w:tc>
          <w:tcPr>
            <w:tcW w:w="134" w:type="pct"/>
            <w:tcBorders>
              <w:right w:val="single" w:sz="12" w:space="0" w:color="FFFFFF" w:themeColor="background1"/>
            </w:tcBorders>
            <w:shd w:val="clear" w:color="auto" w:fill="2E5577"/>
            <w:tcMar>
              <w:bottom w:w="0" w:type="dxa"/>
            </w:tcMar>
          </w:tcPr>
          <w:p w14:paraId="052C9BD8" w14:textId="77777777" w:rsidR="00D0437B" w:rsidRPr="00F92746" w:rsidRDefault="00D0437B" w:rsidP="001375D8">
            <w:pPr>
              <w:keepNext/>
            </w:pPr>
          </w:p>
        </w:tc>
        <w:tc>
          <w:tcPr>
            <w:tcW w:w="4866" w:type="pct"/>
            <w:gridSpan w:val="2"/>
            <w:tcBorders>
              <w:left w:val="single" w:sz="12" w:space="0" w:color="FFFFFF" w:themeColor="background1"/>
            </w:tcBorders>
            <w:shd w:val="clear" w:color="auto" w:fill="A1C4E9"/>
          </w:tcPr>
          <w:p w14:paraId="1B636E36" w14:textId="5053F616" w:rsidR="00D0437B" w:rsidRPr="00F92746" w:rsidRDefault="00D0437B" w:rsidP="001375D8">
            <w:pPr>
              <w:pStyle w:val="Heading1"/>
              <w:keepNext/>
              <w:outlineLvl w:val="0"/>
            </w:pPr>
          </w:p>
        </w:tc>
      </w:tr>
      <w:tr w:rsidR="00D0437B" w:rsidRPr="00F92746" w14:paraId="18BEC67B" w14:textId="77777777" w:rsidTr="00D0437B">
        <w:tc>
          <w:tcPr>
            <w:tcW w:w="5000" w:type="pct"/>
            <w:gridSpan w:val="3"/>
            <w:shd w:val="clear" w:color="auto" w:fill="auto"/>
            <w:tcMar>
              <w:bottom w:w="113" w:type="dxa"/>
            </w:tcMar>
          </w:tcPr>
          <w:p w14:paraId="02AB8B88" w14:textId="4C126289" w:rsidR="00D0437B" w:rsidRPr="00F92746" w:rsidRDefault="00674A98" w:rsidP="00D0437B">
            <w:pPr>
              <w:pStyle w:val="BodyText"/>
            </w:pPr>
            <w:r w:rsidRPr="00F92746">
              <w:t xml:space="preserve">That completes </w:t>
            </w:r>
            <w:r w:rsidR="00A561E7" w:rsidRPr="00F92746">
              <w:t xml:space="preserve">this </w:t>
            </w:r>
            <w:r w:rsidR="00594D5F" w:rsidRPr="00F92746">
              <w:t>edition</w:t>
            </w:r>
            <w:r w:rsidR="00A561E7" w:rsidRPr="00F92746">
              <w:t xml:space="preserve"> of </w:t>
            </w:r>
            <w:r w:rsidRPr="00F92746">
              <w:t xml:space="preserve">the COVID-19 update. The next update will be released on Wednesday </w:t>
            </w:r>
            <w:r w:rsidR="00891444" w:rsidRPr="00F92746">
              <w:t>19 May 2021</w:t>
            </w:r>
            <w:r w:rsidRPr="00F92746">
              <w:t>.</w:t>
            </w:r>
          </w:p>
          <w:p w14:paraId="54ECBA95" w14:textId="70D0A2AA" w:rsidR="00D0437B" w:rsidRPr="00F92746" w:rsidRDefault="00D0437B" w:rsidP="00D0437B">
            <w:pPr>
              <w:rPr>
                <w:sz w:val="8"/>
                <w:szCs w:val="8"/>
              </w:rPr>
            </w:pPr>
          </w:p>
        </w:tc>
      </w:tr>
      <w:tr w:rsidR="00D0437B" w:rsidRPr="00D0437B" w14:paraId="157F79E5" w14:textId="77777777" w:rsidTr="00D0437B">
        <w:tc>
          <w:tcPr>
            <w:tcW w:w="5000" w:type="pct"/>
            <w:gridSpan w:val="3"/>
            <w:tcBorders>
              <w:top w:val="single" w:sz="4" w:space="0" w:color="6A6E71"/>
              <w:bottom w:val="single" w:sz="4" w:space="0" w:color="6A6E71"/>
            </w:tcBorders>
            <w:shd w:val="clear" w:color="auto" w:fill="auto"/>
            <w:tcMar>
              <w:bottom w:w="113" w:type="dxa"/>
            </w:tcMar>
          </w:tcPr>
          <w:p w14:paraId="69D11780" w14:textId="77777777" w:rsidR="00D0437B" w:rsidRPr="00D0437B" w:rsidRDefault="00D0437B" w:rsidP="00D0437B">
            <w:pPr>
              <w:spacing w:before="60"/>
              <w:jc w:val="center"/>
              <w:rPr>
                <w:sz w:val="8"/>
                <w:szCs w:val="8"/>
              </w:rPr>
            </w:pPr>
            <w:r w:rsidRPr="00F92746">
              <w:rPr>
                <w:rFonts w:ascii="Arial" w:hAnsi="Arial" w:cs="Arial"/>
                <w:b/>
                <w:color w:val="6A6E71"/>
                <w:sz w:val="18"/>
                <w:szCs w:val="18"/>
              </w:rPr>
              <w:t>Environment Essentials Pty Ltd</w:t>
            </w:r>
            <w:r w:rsidRPr="00F92746">
              <w:rPr>
                <w:rFonts w:ascii="Arial" w:hAnsi="Arial" w:cs="Arial"/>
                <w:color w:val="6A6E71"/>
                <w:sz w:val="18"/>
                <w:szCs w:val="18"/>
              </w:rPr>
              <w:t xml:space="preserve">  ǀ  ABN: 29 103 207 638</w:t>
            </w:r>
            <w:r w:rsidRPr="00F92746">
              <w:rPr>
                <w:rFonts w:ascii="Arial" w:hAnsi="Arial" w:cs="Arial"/>
                <w:color w:val="6A6E71"/>
                <w:sz w:val="18"/>
                <w:szCs w:val="18"/>
              </w:rPr>
              <w:br/>
            </w:r>
            <w:r w:rsidRPr="00F92746">
              <w:rPr>
                <w:rFonts w:ascii="Arial" w:hAnsi="Arial" w:cs="Arial"/>
                <w:b/>
                <w:color w:val="6A6E71"/>
                <w:sz w:val="18"/>
                <w:szCs w:val="18"/>
              </w:rPr>
              <w:t>A</w:t>
            </w:r>
            <w:r w:rsidRPr="00F92746">
              <w:rPr>
                <w:rFonts w:ascii="Arial" w:hAnsi="Arial" w:cs="Arial"/>
                <w:color w:val="6A6E71"/>
                <w:sz w:val="18"/>
                <w:szCs w:val="18"/>
              </w:rPr>
              <w:t xml:space="preserve"> Suite 8 / 8 Clay Drive, Doncaster Vic 3108, Australia  ǀ  </w:t>
            </w:r>
            <w:r w:rsidRPr="00F92746">
              <w:rPr>
                <w:rFonts w:ascii="Arial" w:hAnsi="Arial" w:cs="Arial"/>
                <w:b/>
                <w:color w:val="6A6E71"/>
                <w:sz w:val="18"/>
                <w:szCs w:val="18"/>
              </w:rPr>
              <w:t>T</w:t>
            </w:r>
            <w:r w:rsidRPr="00F92746">
              <w:rPr>
                <w:rFonts w:ascii="Arial" w:hAnsi="Arial" w:cs="Arial"/>
                <w:color w:val="6A6E71"/>
                <w:sz w:val="18"/>
                <w:szCs w:val="18"/>
              </w:rPr>
              <w:t xml:space="preserve"> +61 3 9095 6533  </w:t>
            </w:r>
            <w:r w:rsidRPr="00F92746">
              <w:rPr>
                <w:rFonts w:ascii="Arial" w:hAnsi="Arial" w:cs="Arial"/>
                <w:color w:val="6A6E71"/>
                <w:sz w:val="18"/>
                <w:szCs w:val="18"/>
              </w:rPr>
              <w:br/>
            </w:r>
            <w:r w:rsidRPr="00F92746">
              <w:rPr>
                <w:rFonts w:ascii="Arial" w:hAnsi="Arial" w:cs="Arial"/>
                <w:b/>
                <w:color w:val="6A6E71"/>
                <w:sz w:val="18"/>
                <w:szCs w:val="18"/>
              </w:rPr>
              <w:t>W</w:t>
            </w:r>
            <w:r w:rsidRPr="00F92746">
              <w:rPr>
                <w:rFonts w:ascii="Arial" w:hAnsi="Arial" w:cs="Arial"/>
                <w:color w:val="6A6E71"/>
                <w:sz w:val="18"/>
                <w:szCs w:val="18"/>
              </w:rPr>
              <w:t xml:space="preserve"> </w:t>
            </w:r>
            <w:r w:rsidRPr="00F92746">
              <w:rPr>
                <w:rFonts w:ascii="Arial" w:hAnsi="Arial" w:cs="Arial"/>
                <w:color w:val="6A6E71"/>
                <w:sz w:val="18"/>
                <w:szCs w:val="18"/>
                <w:u w:val="single"/>
              </w:rPr>
              <w:t>www.enviroessentials.com.au</w:t>
            </w:r>
          </w:p>
        </w:tc>
      </w:tr>
    </w:tbl>
    <w:p w14:paraId="56740B59" w14:textId="77777777" w:rsidR="008C2FAF" w:rsidRDefault="00D0437B" w:rsidP="00032220">
      <w:pPr>
        <w:pStyle w:val="BodyText"/>
      </w:pPr>
      <w:r>
        <w:t xml:space="preserve"> </w:t>
      </w:r>
    </w:p>
    <w:sectPr w:rsidR="008C2FAF" w:rsidSect="006F3229">
      <w:pgSz w:w="11906" w:h="16838" w:code="9"/>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973B48" w14:textId="77777777" w:rsidR="00CF4AE2" w:rsidRDefault="00CF4AE2" w:rsidP="00105755">
      <w:pPr>
        <w:spacing w:after="0" w:line="240" w:lineRule="auto"/>
      </w:pPr>
      <w:r>
        <w:separator/>
      </w:r>
    </w:p>
  </w:endnote>
  <w:endnote w:type="continuationSeparator" w:id="0">
    <w:p w14:paraId="0BAC594C" w14:textId="77777777" w:rsidR="00CF4AE2" w:rsidRDefault="00CF4AE2" w:rsidP="001057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2BC6CB" w14:textId="77777777" w:rsidR="00CF4AE2" w:rsidRDefault="00CF4AE2" w:rsidP="00105755">
      <w:pPr>
        <w:spacing w:after="0" w:line="240" w:lineRule="auto"/>
      </w:pPr>
      <w:r>
        <w:separator/>
      </w:r>
    </w:p>
  </w:footnote>
  <w:footnote w:type="continuationSeparator" w:id="0">
    <w:p w14:paraId="41A31ECE" w14:textId="77777777" w:rsidR="00CF4AE2" w:rsidRDefault="00CF4AE2" w:rsidP="0010575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715F7"/>
    <w:multiLevelType w:val="hybridMultilevel"/>
    <w:tmpl w:val="BA26BC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34476B6"/>
    <w:multiLevelType w:val="hybridMultilevel"/>
    <w:tmpl w:val="E940001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75D226A"/>
    <w:multiLevelType w:val="hybridMultilevel"/>
    <w:tmpl w:val="2E283E8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7D07896"/>
    <w:multiLevelType w:val="hybridMultilevel"/>
    <w:tmpl w:val="E14CE3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EE05FD5"/>
    <w:multiLevelType w:val="hybridMultilevel"/>
    <w:tmpl w:val="5EBE042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EE63FB6"/>
    <w:multiLevelType w:val="hybridMultilevel"/>
    <w:tmpl w:val="DECCE39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 w15:restartNumberingAfterBreak="0">
    <w:nsid w:val="0F015BEC"/>
    <w:multiLevelType w:val="hybridMultilevel"/>
    <w:tmpl w:val="483ECE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2307381"/>
    <w:multiLevelType w:val="hybridMultilevel"/>
    <w:tmpl w:val="DE2E05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5910781"/>
    <w:multiLevelType w:val="hybridMultilevel"/>
    <w:tmpl w:val="2F066C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78167A9"/>
    <w:multiLevelType w:val="hybridMultilevel"/>
    <w:tmpl w:val="F2E27CE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8454DA7"/>
    <w:multiLevelType w:val="hybridMultilevel"/>
    <w:tmpl w:val="869231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9A61D44"/>
    <w:multiLevelType w:val="hybridMultilevel"/>
    <w:tmpl w:val="854659C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3372475"/>
    <w:multiLevelType w:val="hybridMultilevel"/>
    <w:tmpl w:val="CF5C998E"/>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13" w15:restartNumberingAfterBreak="0">
    <w:nsid w:val="28337014"/>
    <w:multiLevelType w:val="hybridMultilevel"/>
    <w:tmpl w:val="F75ABC3E"/>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0D06776"/>
    <w:multiLevelType w:val="hybridMultilevel"/>
    <w:tmpl w:val="5782A312"/>
    <w:lvl w:ilvl="0" w:tplc="7C1CCEEC">
      <w:start w:val="1"/>
      <w:numFmt w:val="bullet"/>
      <w:pStyle w:val="Bullettext"/>
      <w:lvlText w:val=""/>
      <w:lvlJc w:val="left"/>
      <w:pPr>
        <w:ind w:left="360" w:hanging="360"/>
      </w:pPr>
      <w:rPr>
        <w:rFonts w:ascii="Symbol" w:hAnsi="Symbol" w:hint="default"/>
        <w:b w:val="0"/>
        <w:i w:val="0"/>
        <w:color w:val="314F90"/>
        <w:sz w:val="24"/>
      </w:rPr>
    </w:lvl>
    <w:lvl w:ilvl="1" w:tplc="C83C319A">
      <w:start w:val="1"/>
      <w:numFmt w:val="bullet"/>
      <w:lvlText w:val="­"/>
      <w:lvlJc w:val="left"/>
      <w:pPr>
        <w:ind w:left="1080" w:hanging="360"/>
      </w:pPr>
      <w:rPr>
        <w:rFonts w:ascii="Courier New" w:hAnsi="Courier New" w:hint="default"/>
        <w:color w:val="6A6E71"/>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33F92218"/>
    <w:multiLevelType w:val="hybridMultilevel"/>
    <w:tmpl w:val="784EDA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B0A39B2"/>
    <w:multiLevelType w:val="hybridMultilevel"/>
    <w:tmpl w:val="43B008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CA8487F"/>
    <w:multiLevelType w:val="hybridMultilevel"/>
    <w:tmpl w:val="ECCE45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45D6B25"/>
    <w:multiLevelType w:val="hybridMultilevel"/>
    <w:tmpl w:val="915CE61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8A527A7"/>
    <w:multiLevelType w:val="hybridMultilevel"/>
    <w:tmpl w:val="B6B83C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DAD3325"/>
    <w:multiLevelType w:val="hybridMultilevel"/>
    <w:tmpl w:val="9732C1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2B777AD"/>
    <w:multiLevelType w:val="hybridMultilevel"/>
    <w:tmpl w:val="D83049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9827F57"/>
    <w:multiLevelType w:val="hybridMultilevel"/>
    <w:tmpl w:val="30F22402"/>
    <w:lvl w:ilvl="0" w:tplc="31EA3442">
      <w:start w:val="1"/>
      <w:numFmt w:val="bullet"/>
      <w:lvlText w:val=""/>
      <w:lvlJc w:val="left"/>
      <w:pPr>
        <w:ind w:left="360" w:hanging="360"/>
      </w:pPr>
      <w:rPr>
        <w:rFonts w:ascii="Symbol" w:hAnsi="Symbol" w:hint="default"/>
        <w:b w:val="0"/>
        <w:i w:val="0"/>
        <w:color w:val="385596"/>
        <w:sz w:val="24"/>
      </w:rPr>
    </w:lvl>
    <w:lvl w:ilvl="1" w:tplc="C83C319A">
      <w:start w:val="1"/>
      <w:numFmt w:val="bullet"/>
      <w:lvlText w:val="­"/>
      <w:lvlJc w:val="left"/>
      <w:pPr>
        <w:ind w:left="1080" w:hanging="360"/>
      </w:pPr>
      <w:rPr>
        <w:rFonts w:ascii="Courier New" w:hAnsi="Courier New" w:hint="default"/>
        <w:color w:val="6A6E71"/>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6B9A51F6"/>
    <w:multiLevelType w:val="hybridMultilevel"/>
    <w:tmpl w:val="30407F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C570EA2"/>
    <w:multiLevelType w:val="hybridMultilevel"/>
    <w:tmpl w:val="200E1124"/>
    <w:lvl w:ilvl="0" w:tplc="4F1EAFFA">
      <w:start w:val="1"/>
      <w:numFmt w:val="bullet"/>
      <w:lvlText w:val=""/>
      <w:lvlJc w:val="left"/>
      <w:pPr>
        <w:ind w:left="360" w:hanging="360"/>
      </w:pPr>
      <w:rPr>
        <w:rFonts w:ascii="Wingdings" w:hAnsi="Wingdings" w:hint="default"/>
        <w:b w:val="0"/>
        <w:i w:val="0"/>
        <w:color w:val="556940"/>
        <w:sz w:val="24"/>
      </w:rPr>
    </w:lvl>
    <w:lvl w:ilvl="1" w:tplc="C83C319A">
      <w:start w:val="1"/>
      <w:numFmt w:val="bullet"/>
      <w:lvlText w:val="­"/>
      <w:lvlJc w:val="left"/>
      <w:pPr>
        <w:ind w:left="1080" w:hanging="360"/>
      </w:pPr>
      <w:rPr>
        <w:rFonts w:ascii="Courier New" w:hAnsi="Courier New" w:hint="default"/>
        <w:color w:val="6A6E71"/>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6C751224"/>
    <w:multiLevelType w:val="hybridMultilevel"/>
    <w:tmpl w:val="34DE712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D06608B"/>
    <w:multiLevelType w:val="hybridMultilevel"/>
    <w:tmpl w:val="D5B4D560"/>
    <w:lvl w:ilvl="0" w:tplc="718EDE72">
      <w:start w:val="1"/>
      <w:numFmt w:val="bullet"/>
      <w:lvlText w:val=""/>
      <w:lvlJc w:val="left"/>
      <w:pPr>
        <w:ind w:left="360" w:hanging="360"/>
      </w:pPr>
      <w:rPr>
        <w:rFonts w:ascii="Symbol" w:hAnsi="Symbol" w:hint="default"/>
        <w:b w:val="0"/>
        <w:i w:val="0"/>
        <w:color w:val="556940"/>
        <w:sz w:val="24"/>
      </w:rPr>
    </w:lvl>
    <w:lvl w:ilvl="1" w:tplc="C83C319A">
      <w:start w:val="1"/>
      <w:numFmt w:val="bullet"/>
      <w:lvlText w:val="­"/>
      <w:lvlJc w:val="left"/>
      <w:pPr>
        <w:ind w:left="1080" w:hanging="360"/>
      </w:pPr>
      <w:rPr>
        <w:rFonts w:ascii="Courier New" w:hAnsi="Courier New" w:hint="default"/>
        <w:color w:val="6A6E71"/>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6E53478D"/>
    <w:multiLevelType w:val="hybridMultilevel"/>
    <w:tmpl w:val="A85A191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8" w15:restartNumberingAfterBreak="0">
    <w:nsid w:val="768C2677"/>
    <w:multiLevelType w:val="hybridMultilevel"/>
    <w:tmpl w:val="95EE54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FE12567"/>
    <w:multiLevelType w:val="hybridMultilevel"/>
    <w:tmpl w:val="1CD2F5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4"/>
  </w:num>
  <w:num w:numId="2">
    <w:abstractNumId w:val="24"/>
  </w:num>
  <w:num w:numId="3">
    <w:abstractNumId w:val="26"/>
  </w:num>
  <w:num w:numId="4">
    <w:abstractNumId w:val="22"/>
  </w:num>
  <w:num w:numId="5">
    <w:abstractNumId w:val="14"/>
  </w:num>
  <w:num w:numId="6">
    <w:abstractNumId w:val="16"/>
  </w:num>
  <w:num w:numId="7">
    <w:abstractNumId w:val="7"/>
  </w:num>
  <w:num w:numId="8">
    <w:abstractNumId w:val="0"/>
  </w:num>
  <w:num w:numId="9">
    <w:abstractNumId w:val="4"/>
  </w:num>
  <w:num w:numId="10">
    <w:abstractNumId w:val="1"/>
  </w:num>
  <w:num w:numId="11">
    <w:abstractNumId w:val="18"/>
  </w:num>
  <w:num w:numId="12">
    <w:abstractNumId w:val="13"/>
  </w:num>
  <w:num w:numId="13">
    <w:abstractNumId w:val="28"/>
  </w:num>
  <w:num w:numId="14">
    <w:abstractNumId w:val="20"/>
  </w:num>
  <w:num w:numId="15">
    <w:abstractNumId w:val="29"/>
  </w:num>
  <w:num w:numId="16">
    <w:abstractNumId w:val="6"/>
  </w:num>
  <w:num w:numId="17">
    <w:abstractNumId w:val="3"/>
  </w:num>
  <w:num w:numId="18">
    <w:abstractNumId w:val="23"/>
  </w:num>
  <w:num w:numId="19">
    <w:abstractNumId w:val="10"/>
  </w:num>
  <w:num w:numId="20">
    <w:abstractNumId w:val="21"/>
  </w:num>
  <w:num w:numId="21">
    <w:abstractNumId w:val="8"/>
  </w:num>
  <w:num w:numId="22">
    <w:abstractNumId w:val="15"/>
  </w:num>
  <w:num w:numId="23">
    <w:abstractNumId w:val="19"/>
  </w:num>
  <w:num w:numId="24">
    <w:abstractNumId w:val="2"/>
  </w:num>
  <w:num w:numId="25">
    <w:abstractNumId w:val="11"/>
  </w:num>
  <w:num w:numId="26">
    <w:abstractNumId w:val="17"/>
  </w:num>
  <w:num w:numId="27">
    <w:abstractNumId w:val="25"/>
  </w:num>
  <w:num w:numId="28">
    <w:abstractNumId w:val="12"/>
  </w:num>
  <w:num w:numId="29">
    <w:abstractNumId w:val="9"/>
  </w:num>
  <w:num w:numId="30">
    <w:abstractNumId w:val="5"/>
  </w:num>
  <w:num w:numId="3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3B4C"/>
    <w:rsid w:val="0000167F"/>
    <w:rsid w:val="00032220"/>
    <w:rsid w:val="00043781"/>
    <w:rsid w:val="000545C9"/>
    <w:rsid w:val="000774C4"/>
    <w:rsid w:val="0008078E"/>
    <w:rsid w:val="000A72FC"/>
    <w:rsid w:val="000B45E3"/>
    <w:rsid w:val="000B6B84"/>
    <w:rsid w:val="000C0B1B"/>
    <w:rsid w:val="000E114B"/>
    <w:rsid w:val="00105755"/>
    <w:rsid w:val="00107C44"/>
    <w:rsid w:val="00111811"/>
    <w:rsid w:val="001375D8"/>
    <w:rsid w:val="001472CA"/>
    <w:rsid w:val="0017669E"/>
    <w:rsid w:val="00187B7B"/>
    <w:rsid w:val="001A5FF3"/>
    <w:rsid w:val="001B12FD"/>
    <w:rsid w:val="001B762A"/>
    <w:rsid w:val="001D40BB"/>
    <w:rsid w:val="001E4C8C"/>
    <w:rsid w:val="001F7793"/>
    <w:rsid w:val="0022432F"/>
    <w:rsid w:val="00253383"/>
    <w:rsid w:val="002545C6"/>
    <w:rsid w:val="00272047"/>
    <w:rsid w:val="002742D5"/>
    <w:rsid w:val="002804DB"/>
    <w:rsid w:val="00285CAF"/>
    <w:rsid w:val="00292459"/>
    <w:rsid w:val="002961EB"/>
    <w:rsid w:val="002B2F19"/>
    <w:rsid w:val="002B7F58"/>
    <w:rsid w:val="002D05B4"/>
    <w:rsid w:val="002D3493"/>
    <w:rsid w:val="002E3146"/>
    <w:rsid w:val="002E31E6"/>
    <w:rsid w:val="002F7CFC"/>
    <w:rsid w:val="00322687"/>
    <w:rsid w:val="00330741"/>
    <w:rsid w:val="0034167A"/>
    <w:rsid w:val="00376A39"/>
    <w:rsid w:val="00376C1E"/>
    <w:rsid w:val="0038042A"/>
    <w:rsid w:val="003841B1"/>
    <w:rsid w:val="003D6971"/>
    <w:rsid w:val="00410AEC"/>
    <w:rsid w:val="00413987"/>
    <w:rsid w:val="00432D66"/>
    <w:rsid w:val="00433CB8"/>
    <w:rsid w:val="0044628E"/>
    <w:rsid w:val="00461DBB"/>
    <w:rsid w:val="0046207F"/>
    <w:rsid w:val="004679E0"/>
    <w:rsid w:val="0047283A"/>
    <w:rsid w:val="00472A92"/>
    <w:rsid w:val="00473A8A"/>
    <w:rsid w:val="00473C2B"/>
    <w:rsid w:val="004A5058"/>
    <w:rsid w:val="004C4CAB"/>
    <w:rsid w:val="004C7B62"/>
    <w:rsid w:val="004D4422"/>
    <w:rsid w:val="004E05A5"/>
    <w:rsid w:val="004E4114"/>
    <w:rsid w:val="004E44AB"/>
    <w:rsid w:val="004E5FE2"/>
    <w:rsid w:val="00500947"/>
    <w:rsid w:val="00502500"/>
    <w:rsid w:val="00510E35"/>
    <w:rsid w:val="00512CEF"/>
    <w:rsid w:val="00533728"/>
    <w:rsid w:val="0054215D"/>
    <w:rsid w:val="00544209"/>
    <w:rsid w:val="00556C52"/>
    <w:rsid w:val="0056589B"/>
    <w:rsid w:val="005717F3"/>
    <w:rsid w:val="00574412"/>
    <w:rsid w:val="00585851"/>
    <w:rsid w:val="00594D5F"/>
    <w:rsid w:val="005B411A"/>
    <w:rsid w:val="005B5EB7"/>
    <w:rsid w:val="0061202B"/>
    <w:rsid w:val="00621E7B"/>
    <w:rsid w:val="00624FC3"/>
    <w:rsid w:val="00637A59"/>
    <w:rsid w:val="0065676E"/>
    <w:rsid w:val="0066395C"/>
    <w:rsid w:val="00671803"/>
    <w:rsid w:val="00674A98"/>
    <w:rsid w:val="006751B3"/>
    <w:rsid w:val="006B01F2"/>
    <w:rsid w:val="006B13B8"/>
    <w:rsid w:val="006C5D38"/>
    <w:rsid w:val="006D565A"/>
    <w:rsid w:val="006E750A"/>
    <w:rsid w:val="006F3229"/>
    <w:rsid w:val="00711E21"/>
    <w:rsid w:val="007234DC"/>
    <w:rsid w:val="00727169"/>
    <w:rsid w:val="0074026E"/>
    <w:rsid w:val="007413C8"/>
    <w:rsid w:val="00742A2C"/>
    <w:rsid w:val="00750897"/>
    <w:rsid w:val="00753919"/>
    <w:rsid w:val="0076268D"/>
    <w:rsid w:val="00765903"/>
    <w:rsid w:val="00772152"/>
    <w:rsid w:val="007771FC"/>
    <w:rsid w:val="0078462C"/>
    <w:rsid w:val="00785F19"/>
    <w:rsid w:val="0079721A"/>
    <w:rsid w:val="007A7D26"/>
    <w:rsid w:val="007B34FB"/>
    <w:rsid w:val="007B6A79"/>
    <w:rsid w:val="007C13EE"/>
    <w:rsid w:val="007D5390"/>
    <w:rsid w:val="007D70B0"/>
    <w:rsid w:val="007E17F5"/>
    <w:rsid w:val="00812309"/>
    <w:rsid w:val="0081423C"/>
    <w:rsid w:val="0083687D"/>
    <w:rsid w:val="008737BF"/>
    <w:rsid w:val="008854AD"/>
    <w:rsid w:val="00891444"/>
    <w:rsid w:val="00895053"/>
    <w:rsid w:val="0089680E"/>
    <w:rsid w:val="008B4602"/>
    <w:rsid w:val="008C2FAF"/>
    <w:rsid w:val="008D21D1"/>
    <w:rsid w:val="008D7CD5"/>
    <w:rsid w:val="008E28D6"/>
    <w:rsid w:val="0091624D"/>
    <w:rsid w:val="009332F8"/>
    <w:rsid w:val="00937DAF"/>
    <w:rsid w:val="00953090"/>
    <w:rsid w:val="009639E4"/>
    <w:rsid w:val="00965218"/>
    <w:rsid w:val="009722C0"/>
    <w:rsid w:val="00972BD9"/>
    <w:rsid w:val="00985954"/>
    <w:rsid w:val="00990235"/>
    <w:rsid w:val="009A355F"/>
    <w:rsid w:val="009A7F79"/>
    <w:rsid w:val="009B2192"/>
    <w:rsid w:val="009D7956"/>
    <w:rsid w:val="00A05E51"/>
    <w:rsid w:val="00A06A21"/>
    <w:rsid w:val="00A07701"/>
    <w:rsid w:val="00A1795D"/>
    <w:rsid w:val="00A20368"/>
    <w:rsid w:val="00A20C90"/>
    <w:rsid w:val="00A238C5"/>
    <w:rsid w:val="00A24FE4"/>
    <w:rsid w:val="00A32C07"/>
    <w:rsid w:val="00A45B15"/>
    <w:rsid w:val="00A561E7"/>
    <w:rsid w:val="00A637DB"/>
    <w:rsid w:val="00A6587A"/>
    <w:rsid w:val="00A7298D"/>
    <w:rsid w:val="00A8542C"/>
    <w:rsid w:val="00A857C2"/>
    <w:rsid w:val="00A9399F"/>
    <w:rsid w:val="00A96AC9"/>
    <w:rsid w:val="00AD2AB1"/>
    <w:rsid w:val="00AD4AB5"/>
    <w:rsid w:val="00AF3CEF"/>
    <w:rsid w:val="00B119FF"/>
    <w:rsid w:val="00B13517"/>
    <w:rsid w:val="00B33881"/>
    <w:rsid w:val="00B40CF6"/>
    <w:rsid w:val="00B52A86"/>
    <w:rsid w:val="00B763AB"/>
    <w:rsid w:val="00B823AD"/>
    <w:rsid w:val="00B9148C"/>
    <w:rsid w:val="00B95267"/>
    <w:rsid w:val="00B95416"/>
    <w:rsid w:val="00BC0B07"/>
    <w:rsid w:val="00BD7C0D"/>
    <w:rsid w:val="00BE501F"/>
    <w:rsid w:val="00BF4D15"/>
    <w:rsid w:val="00C169D8"/>
    <w:rsid w:val="00C24981"/>
    <w:rsid w:val="00C65097"/>
    <w:rsid w:val="00CA0D13"/>
    <w:rsid w:val="00CA44D9"/>
    <w:rsid w:val="00CA57BD"/>
    <w:rsid w:val="00CA60DC"/>
    <w:rsid w:val="00CB2D24"/>
    <w:rsid w:val="00CF1329"/>
    <w:rsid w:val="00CF42B0"/>
    <w:rsid w:val="00CF4AE2"/>
    <w:rsid w:val="00CF6912"/>
    <w:rsid w:val="00D0437B"/>
    <w:rsid w:val="00D11DB7"/>
    <w:rsid w:val="00D12D27"/>
    <w:rsid w:val="00D14EA8"/>
    <w:rsid w:val="00D159F8"/>
    <w:rsid w:val="00D2647F"/>
    <w:rsid w:val="00D3063B"/>
    <w:rsid w:val="00D31DF1"/>
    <w:rsid w:val="00D46F52"/>
    <w:rsid w:val="00D5799D"/>
    <w:rsid w:val="00D623B4"/>
    <w:rsid w:val="00D73EF3"/>
    <w:rsid w:val="00D775B1"/>
    <w:rsid w:val="00D802B2"/>
    <w:rsid w:val="00D833AB"/>
    <w:rsid w:val="00D900B5"/>
    <w:rsid w:val="00D90658"/>
    <w:rsid w:val="00D90B54"/>
    <w:rsid w:val="00D92587"/>
    <w:rsid w:val="00D928DD"/>
    <w:rsid w:val="00D93CDF"/>
    <w:rsid w:val="00DA12FA"/>
    <w:rsid w:val="00DA7CDA"/>
    <w:rsid w:val="00DB1E4A"/>
    <w:rsid w:val="00DB540A"/>
    <w:rsid w:val="00DD7FFE"/>
    <w:rsid w:val="00DE7788"/>
    <w:rsid w:val="00DF44DD"/>
    <w:rsid w:val="00DF4505"/>
    <w:rsid w:val="00E06D70"/>
    <w:rsid w:val="00E06E9C"/>
    <w:rsid w:val="00E07F17"/>
    <w:rsid w:val="00E2032A"/>
    <w:rsid w:val="00E40B66"/>
    <w:rsid w:val="00E5389F"/>
    <w:rsid w:val="00E57A3E"/>
    <w:rsid w:val="00E71250"/>
    <w:rsid w:val="00E91313"/>
    <w:rsid w:val="00E9541B"/>
    <w:rsid w:val="00E95C42"/>
    <w:rsid w:val="00E96479"/>
    <w:rsid w:val="00EA027A"/>
    <w:rsid w:val="00EA517E"/>
    <w:rsid w:val="00EA6F7C"/>
    <w:rsid w:val="00EB1E06"/>
    <w:rsid w:val="00EC2E23"/>
    <w:rsid w:val="00EC52CB"/>
    <w:rsid w:val="00ED2413"/>
    <w:rsid w:val="00EE3B4C"/>
    <w:rsid w:val="00EE3C18"/>
    <w:rsid w:val="00EF2629"/>
    <w:rsid w:val="00F026A3"/>
    <w:rsid w:val="00F056BA"/>
    <w:rsid w:val="00F10C19"/>
    <w:rsid w:val="00F154B4"/>
    <w:rsid w:val="00F25B73"/>
    <w:rsid w:val="00F421EA"/>
    <w:rsid w:val="00F43638"/>
    <w:rsid w:val="00F5312C"/>
    <w:rsid w:val="00F76870"/>
    <w:rsid w:val="00F80FB6"/>
    <w:rsid w:val="00F913B8"/>
    <w:rsid w:val="00F92746"/>
    <w:rsid w:val="00FC6019"/>
    <w:rsid w:val="00FD5868"/>
    <w:rsid w:val="00FD6E9F"/>
    <w:rsid w:val="00FD7DB5"/>
    <w:rsid w:val="00FF2329"/>
    <w:rsid w:val="00FF39B8"/>
    <w:rsid w:val="00FF61E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14:docId w14:val="049AA6C5"/>
  <w15:chartTrackingRefBased/>
  <w15:docId w15:val="{4A92F9A8-A189-491F-BD18-E63FF6F1E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437B"/>
  </w:style>
  <w:style w:type="paragraph" w:styleId="Heading1">
    <w:name w:val="heading 1"/>
    <w:aliases w:val="(Jurisdiction)"/>
    <w:basedOn w:val="Normal"/>
    <w:next w:val="Normal"/>
    <w:link w:val="Heading1Char"/>
    <w:uiPriority w:val="9"/>
    <w:qFormat/>
    <w:rsid w:val="00032220"/>
    <w:pPr>
      <w:spacing w:before="40" w:after="40" w:line="240" w:lineRule="auto"/>
      <w:outlineLvl w:val="0"/>
    </w:pPr>
    <w:rPr>
      <w:rFonts w:ascii="Arial" w:eastAsia="MS Gothic" w:hAnsi="Arial" w:cs="Times New Roman"/>
      <w:b/>
      <w:bCs/>
      <w:color w:val="2E5577"/>
      <w:sz w:val="24"/>
      <w:szCs w:val="24"/>
      <w:lang w:val="en-GB"/>
    </w:rPr>
  </w:style>
  <w:style w:type="paragraph" w:styleId="Heading2">
    <w:name w:val="heading 2"/>
    <w:aliases w:val="(Category)"/>
    <w:basedOn w:val="Normal"/>
    <w:next w:val="Normal"/>
    <w:link w:val="Heading2Char"/>
    <w:uiPriority w:val="9"/>
    <w:unhideWhenUsed/>
    <w:qFormat/>
    <w:rsid w:val="004E44AB"/>
    <w:pPr>
      <w:spacing w:before="120" w:after="120" w:line="280" w:lineRule="atLeast"/>
      <w:outlineLvl w:val="1"/>
    </w:pPr>
    <w:rPr>
      <w:rFonts w:ascii="Arial" w:eastAsiaTheme="majorEastAsia" w:hAnsi="Arial" w:cs="Arial"/>
      <w:b/>
      <w:color w:val="2E5577"/>
      <w:szCs w:val="24"/>
    </w:rPr>
  </w:style>
  <w:style w:type="paragraph" w:styleId="Heading3">
    <w:name w:val="heading 3"/>
    <w:basedOn w:val="Heading2"/>
    <w:next w:val="Normal"/>
    <w:link w:val="Heading3Char"/>
    <w:uiPriority w:val="9"/>
    <w:unhideWhenUsed/>
    <w:qFormat/>
    <w:rsid w:val="00032220"/>
    <w:pPr>
      <w:outlineLvl w:val="2"/>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57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5755"/>
  </w:style>
  <w:style w:type="paragraph" w:styleId="Footer">
    <w:name w:val="footer"/>
    <w:basedOn w:val="Normal"/>
    <w:link w:val="FooterChar"/>
    <w:uiPriority w:val="99"/>
    <w:unhideWhenUsed/>
    <w:rsid w:val="001057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5755"/>
  </w:style>
  <w:style w:type="character" w:customStyle="1" w:styleId="Heading1Char">
    <w:name w:val="Heading 1 Char"/>
    <w:aliases w:val="(Jurisdiction) Char"/>
    <w:basedOn w:val="DefaultParagraphFont"/>
    <w:link w:val="Heading1"/>
    <w:uiPriority w:val="9"/>
    <w:rsid w:val="00032220"/>
    <w:rPr>
      <w:rFonts w:ascii="Arial" w:eastAsia="MS Gothic" w:hAnsi="Arial" w:cs="Times New Roman"/>
      <w:b/>
      <w:bCs/>
      <w:color w:val="2E5577"/>
      <w:sz w:val="24"/>
      <w:szCs w:val="24"/>
      <w:lang w:val="en-GB"/>
    </w:rPr>
  </w:style>
  <w:style w:type="paragraph" w:customStyle="1" w:styleId="Bullettext">
    <w:name w:val="Bullet text"/>
    <w:basedOn w:val="Normal"/>
    <w:rsid w:val="00E71250"/>
    <w:pPr>
      <w:numPr>
        <w:numId w:val="5"/>
      </w:numPr>
      <w:spacing w:after="0" w:line="240" w:lineRule="auto"/>
    </w:pPr>
    <w:rPr>
      <w:rFonts w:ascii="Arial" w:hAnsi="Arial" w:cs="Arial"/>
      <w:color w:val="333333"/>
      <w:sz w:val="20"/>
    </w:rPr>
  </w:style>
  <w:style w:type="character" w:customStyle="1" w:styleId="Heading2Char">
    <w:name w:val="Heading 2 Char"/>
    <w:aliases w:val="(Category) Char"/>
    <w:basedOn w:val="DefaultParagraphFont"/>
    <w:link w:val="Heading2"/>
    <w:uiPriority w:val="9"/>
    <w:rsid w:val="004E44AB"/>
    <w:rPr>
      <w:rFonts w:ascii="Arial" w:eastAsiaTheme="majorEastAsia" w:hAnsi="Arial" w:cs="Arial"/>
      <w:b/>
      <w:color w:val="2E5577"/>
      <w:szCs w:val="24"/>
    </w:rPr>
  </w:style>
  <w:style w:type="table" w:styleId="TableGrid">
    <w:name w:val="Table Grid"/>
    <w:basedOn w:val="TableNormal"/>
    <w:uiPriority w:val="39"/>
    <w:rsid w:val="001057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032220"/>
    <w:rPr>
      <w:rFonts w:ascii="Arial" w:eastAsiaTheme="majorEastAsia" w:hAnsi="Arial" w:cs="Arial"/>
      <w:b/>
      <w:color w:val="2E5577"/>
      <w:sz w:val="20"/>
      <w:szCs w:val="24"/>
    </w:rPr>
  </w:style>
  <w:style w:type="paragraph" w:styleId="Title">
    <w:name w:val="Title"/>
    <w:basedOn w:val="Normal"/>
    <w:next w:val="Normal"/>
    <w:link w:val="TitleChar"/>
    <w:uiPriority w:val="10"/>
    <w:qFormat/>
    <w:rsid w:val="00E96479"/>
    <w:pPr>
      <w:spacing w:after="240" w:line="240" w:lineRule="auto"/>
      <w:contextualSpacing/>
      <w:jc w:val="right"/>
    </w:pPr>
    <w:rPr>
      <w:rFonts w:ascii="Arial" w:eastAsiaTheme="majorEastAsia" w:hAnsi="Arial" w:cs="Arial"/>
      <w:color w:val="2E5577"/>
      <w:spacing w:val="-10"/>
      <w:kern w:val="28"/>
      <w:sz w:val="56"/>
      <w:szCs w:val="56"/>
    </w:rPr>
  </w:style>
  <w:style w:type="character" w:customStyle="1" w:styleId="TitleChar">
    <w:name w:val="Title Char"/>
    <w:basedOn w:val="DefaultParagraphFont"/>
    <w:link w:val="Title"/>
    <w:uiPriority w:val="10"/>
    <w:rsid w:val="00E96479"/>
    <w:rPr>
      <w:rFonts w:ascii="Arial" w:eastAsiaTheme="majorEastAsia" w:hAnsi="Arial" w:cs="Arial"/>
      <w:color w:val="2E5577"/>
      <w:spacing w:val="-10"/>
      <w:kern w:val="28"/>
      <w:sz w:val="56"/>
      <w:szCs w:val="56"/>
    </w:rPr>
  </w:style>
  <w:style w:type="paragraph" w:styleId="Subtitle">
    <w:name w:val="Subtitle"/>
    <w:basedOn w:val="Normal"/>
    <w:next w:val="Normal"/>
    <w:link w:val="SubtitleChar"/>
    <w:uiPriority w:val="11"/>
    <w:qFormat/>
    <w:rsid w:val="00785F19"/>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785F19"/>
    <w:rPr>
      <w:rFonts w:eastAsiaTheme="minorEastAsia"/>
      <w:color w:val="5A5A5A" w:themeColor="text1" w:themeTint="A5"/>
      <w:spacing w:val="15"/>
    </w:rPr>
  </w:style>
  <w:style w:type="character" w:styleId="Hyperlink">
    <w:name w:val="Hyperlink"/>
    <w:basedOn w:val="DefaultParagraphFont"/>
    <w:uiPriority w:val="99"/>
    <w:unhideWhenUsed/>
    <w:rsid w:val="00772152"/>
    <w:rPr>
      <w:rFonts w:cs="Arial"/>
      <w:color w:val="0563C1" w:themeColor="hyperlink"/>
      <w:u w:val="single"/>
    </w:rPr>
  </w:style>
  <w:style w:type="paragraph" w:styleId="BalloonText">
    <w:name w:val="Balloon Text"/>
    <w:basedOn w:val="Normal"/>
    <w:link w:val="BalloonTextChar"/>
    <w:uiPriority w:val="99"/>
    <w:semiHidden/>
    <w:unhideWhenUsed/>
    <w:rsid w:val="008123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2309"/>
    <w:rPr>
      <w:rFonts w:ascii="Segoe UI" w:hAnsi="Segoe UI" w:cs="Segoe UI"/>
      <w:sz w:val="18"/>
      <w:szCs w:val="18"/>
    </w:rPr>
  </w:style>
  <w:style w:type="paragraph" w:styleId="BodyText">
    <w:name w:val="Body Text"/>
    <w:basedOn w:val="Normal"/>
    <w:link w:val="BodyTextChar"/>
    <w:uiPriority w:val="99"/>
    <w:unhideWhenUsed/>
    <w:rsid w:val="00CF1329"/>
    <w:pPr>
      <w:spacing w:before="120" w:after="120" w:line="280" w:lineRule="atLeast"/>
    </w:pPr>
    <w:rPr>
      <w:rFonts w:ascii="Arial" w:eastAsia="MS Mincho" w:hAnsi="Arial" w:cs="Times New Roman"/>
      <w:color w:val="333333"/>
      <w:sz w:val="20"/>
    </w:rPr>
  </w:style>
  <w:style w:type="character" w:customStyle="1" w:styleId="BodyTextChar">
    <w:name w:val="Body Text Char"/>
    <w:basedOn w:val="DefaultParagraphFont"/>
    <w:link w:val="BodyText"/>
    <w:uiPriority w:val="99"/>
    <w:rsid w:val="00032220"/>
    <w:rPr>
      <w:rFonts w:ascii="Arial" w:eastAsia="MS Mincho" w:hAnsi="Arial" w:cs="Times New Roman"/>
      <w:color w:val="333333"/>
      <w:sz w:val="20"/>
    </w:rPr>
  </w:style>
  <w:style w:type="paragraph" w:customStyle="1" w:styleId="ReferencesHeading">
    <w:name w:val="References Heading"/>
    <w:basedOn w:val="Heading3"/>
    <w:qFormat/>
    <w:rsid w:val="00772152"/>
    <w:pPr>
      <w:spacing w:before="0" w:after="0"/>
    </w:pPr>
  </w:style>
  <w:style w:type="paragraph" w:customStyle="1" w:styleId="Referencetext">
    <w:name w:val="Reference text"/>
    <w:basedOn w:val="BodyText"/>
    <w:qFormat/>
    <w:rsid w:val="00772152"/>
    <w:pPr>
      <w:spacing w:before="0" w:after="0"/>
    </w:pPr>
    <w:rPr>
      <w:sz w:val="18"/>
    </w:rPr>
  </w:style>
  <w:style w:type="paragraph" w:styleId="Date">
    <w:name w:val="Date"/>
    <w:basedOn w:val="Heading3"/>
    <w:next w:val="Normal"/>
    <w:link w:val="DateChar"/>
    <w:uiPriority w:val="99"/>
    <w:unhideWhenUsed/>
    <w:rsid w:val="00CF1329"/>
    <w:pPr>
      <w:jc w:val="right"/>
      <w:outlineLvl w:val="9"/>
    </w:pPr>
    <w:rPr>
      <w:sz w:val="24"/>
    </w:rPr>
  </w:style>
  <w:style w:type="character" w:customStyle="1" w:styleId="DateChar">
    <w:name w:val="Date Char"/>
    <w:basedOn w:val="DefaultParagraphFont"/>
    <w:link w:val="Date"/>
    <w:uiPriority w:val="99"/>
    <w:rsid w:val="00CF1329"/>
    <w:rPr>
      <w:rFonts w:ascii="Arial" w:eastAsiaTheme="majorEastAsia" w:hAnsi="Arial" w:cs="Arial"/>
      <w:b/>
      <w:color w:val="2E5577"/>
      <w:sz w:val="24"/>
      <w:szCs w:val="24"/>
    </w:rPr>
  </w:style>
  <w:style w:type="paragraph" w:customStyle="1" w:styleId="WebsiteLink">
    <w:name w:val="Website Link"/>
    <w:basedOn w:val="BodyText"/>
    <w:qFormat/>
    <w:rsid w:val="00953090"/>
  </w:style>
  <w:style w:type="character" w:styleId="Emphasis">
    <w:name w:val="Emphasis"/>
    <w:basedOn w:val="DefaultParagraphFont"/>
    <w:uiPriority w:val="20"/>
    <w:qFormat/>
    <w:rsid w:val="00111811"/>
    <w:rPr>
      <w:i/>
      <w:iCs/>
    </w:rPr>
  </w:style>
  <w:style w:type="character" w:styleId="FollowedHyperlink">
    <w:name w:val="FollowedHyperlink"/>
    <w:basedOn w:val="DefaultParagraphFont"/>
    <w:uiPriority w:val="99"/>
    <w:semiHidden/>
    <w:unhideWhenUsed/>
    <w:rsid w:val="007D5390"/>
    <w:rPr>
      <w:color w:val="954F72" w:themeColor="followedHyperlink"/>
      <w:u w:val="single"/>
    </w:rPr>
  </w:style>
  <w:style w:type="character" w:styleId="Strong">
    <w:name w:val="Strong"/>
    <w:basedOn w:val="DefaultParagraphFont"/>
    <w:uiPriority w:val="22"/>
    <w:qFormat/>
    <w:rsid w:val="00FD7DB5"/>
    <w:rPr>
      <w:b/>
      <w:bCs/>
    </w:rPr>
  </w:style>
  <w:style w:type="paragraph" w:styleId="ListParagraph">
    <w:name w:val="List Paragraph"/>
    <w:basedOn w:val="Normal"/>
    <w:uiPriority w:val="34"/>
    <w:qFormat/>
    <w:rsid w:val="00FD7DB5"/>
    <w:pPr>
      <w:ind w:left="720"/>
      <w:contextualSpacing/>
    </w:pPr>
  </w:style>
  <w:style w:type="character" w:styleId="CommentReference">
    <w:name w:val="annotation reference"/>
    <w:basedOn w:val="DefaultParagraphFont"/>
    <w:uiPriority w:val="99"/>
    <w:semiHidden/>
    <w:unhideWhenUsed/>
    <w:rsid w:val="00FD7DB5"/>
    <w:rPr>
      <w:sz w:val="16"/>
      <w:szCs w:val="16"/>
    </w:rPr>
  </w:style>
  <w:style w:type="paragraph" w:styleId="CommentText">
    <w:name w:val="annotation text"/>
    <w:basedOn w:val="Normal"/>
    <w:link w:val="CommentTextChar"/>
    <w:uiPriority w:val="99"/>
    <w:unhideWhenUsed/>
    <w:rsid w:val="00FD7DB5"/>
    <w:pPr>
      <w:spacing w:line="240" w:lineRule="auto"/>
    </w:pPr>
    <w:rPr>
      <w:sz w:val="20"/>
      <w:szCs w:val="20"/>
    </w:rPr>
  </w:style>
  <w:style w:type="character" w:customStyle="1" w:styleId="CommentTextChar">
    <w:name w:val="Comment Text Char"/>
    <w:basedOn w:val="DefaultParagraphFont"/>
    <w:link w:val="CommentText"/>
    <w:uiPriority w:val="99"/>
    <w:rsid w:val="00FD7DB5"/>
    <w:rPr>
      <w:sz w:val="20"/>
      <w:szCs w:val="20"/>
    </w:rPr>
  </w:style>
  <w:style w:type="character" w:styleId="UnresolvedMention">
    <w:name w:val="Unresolved Mention"/>
    <w:basedOn w:val="DefaultParagraphFont"/>
    <w:uiPriority w:val="99"/>
    <w:semiHidden/>
    <w:unhideWhenUsed/>
    <w:rsid w:val="00621E7B"/>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61202B"/>
    <w:rPr>
      <w:b/>
      <w:bCs/>
    </w:rPr>
  </w:style>
  <w:style w:type="character" w:customStyle="1" w:styleId="CommentSubjectChar">
    <w:name w:val="Comment Subject Char"/>
    <w:basedOn w:val="CommentTextChar"/>
    <w:link w:val="CommentSubject"/>
    <w:uiPriority w:val="99"/>
    <w:semiHidden/>
    <w:rsid w:val="0061202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1227301">
      <w:bodyDiv w:val="1"/>
      <w:marLeft w:val="0"/>
      <w:marRight w:val="0"/>
      <w:marTop w:val="0"/>
      <w:marBottom w:val="0"/>
      <w:divBdr>
        <w:top w:val="none" w:sz="0" w:space="0" w:color="auto"/>
        <w:left w:val="none" w:sz="0" w:space="0" w:color="auto"/>
        <w:bottom w:val="none" w:sz="0" w:space="0" w:color="auto"/>
        <w:right w:val="none" w:sz="0" w:space="0" w:color="auto"/>
      </w:divBdr>
    </w:div>
    <w:div w:id="846403329">
      <w:bodyDiv w:val="1"/>
      <w:marLeft w:val="0"/>
      <w:marRight w:val="0"/>
      <w:marTop w:val="0"/>
      <w:marBottom w:val="0"/>
      <w:divBdr>
        <w:top w:val="none" w:sz="0" w:space="0" w:color="auto"/>
        <w:left w:val="none" w:sz="0" w:space="0" w:color="auto"/>
        <w:bottom w:val="none" w:sz="0" w:space="0" w:color="auto"/>
        <w:right w:val="none" w:sz="0" w:space="0" w:color="auto"/>
      </w:divBdr>
    </w:div>
    <w:div w:id="1002707935">
      <w:bodyDiv w:val="1"/>
      <w:marLeft w:val="0"/>
      <w:marRight w:val="0"/>
      <w:marTop w:val="0"/>
      <w:marBottom w:val="0"/>
      <w:divBdr>
        <w:top w:val="none" w:sz="0" w:space="0" w:color="auto"/>
        <w:left w:val="none" w:sz="0" w:space="0" w:color="auto"/>
        <w:bottom w:val="none" w:sz="0" w:space="0" w:color="auto"/>
        <w:right w:val="none" w:sz="0" w:space="0" w:color="auto"/>
      </w:divBdr>
    </w:div>
    <w:div w:id="1150949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dhhs.vic.gov.au/sites/default/files/documents/202105/Diagnosed%20Persons%20and%20Close%20Contacts%20Directions%20%28No%2022%29.pdf" TargetMode="External"/><Relationship Id="rId21" Type="http://schemas.openxmlformats.org/officeDocument/2006/relationships/hyperlink" Target="https://www.covid-19.sa.gov.au/__data/assets/pdf_file/0005/387977/Emergency-Management-Cross-Border-Travel-Associated-Direction-No-8COVID-19-Direction-PDF-209-KB.pdf" TargetMode="External"/><Relationship Id="rId42" Type="http://schemas.openxmlformats.org/officeDocument/2006/relationships/hyperlink" Target="https://www.covid19.act.gov.au/news-articles/current-travel-requirements-remain-in-place-for-greater-sydney" TargetMode="External"/><Relationship Id="rId47" Type="http://schemas.openxmlformats.org/officeDocument/2006/relationships/hyperlink" Target="https://coronavirus.nt.gov.au/updates/items/2021-05-05-nsw-testing-and-quarantine-directions" TargetMode="External"/><Relationship Id="rId63" Type="http://schemas.openxmlformats.org/officeDocument/2006/relationships/hyperlink" Target="https://www.wa.gov.au/government/announcements/perth-and-peel-restrictions-significantly-ease-1201am-saturday-8-may" TargetMode="External"/><Relationship Id="rId68" Type="http://schemas.openxmlformats.org/officeDocument/2006/relationships/hyperlink" Target="https://covid19.govt.nz/updates-and-resources/latest-updates/new-south-wales-travel-pause-to-be-lifted-tomorrow/" TargetMode="External"/><Relationship Id="rId16" Type="http://schemas.openxmlformats.org/officeDocument/2006/relationships/hyperlink" Target="https://www.legislation.nsw.gov.au/file/Public%20Health%20%28COVID-19%20Mandatory%20Face%20Coverings%29%20Order%20%28No%202%29%202021_210506.pdf" TargetMode="External"/><Relationship Id="rId11" Type="http://schemas.openxmlformats.org/officeDocument/2006/relationships/hyperlink" Target="https://gazette.legislation.nsw.gov.au/so/download.w3p?id=Gazette_2021_2021-184.pdf" TargetMode="External"/><Relationship Id="rId24" Type="http://schemas.openxmlformats.org/officeDocument/2006/relationships/hyperlink" Target="http://www.gazette.tas.gov.au/__data/assets/pdf_file/0007/575953/22081-_-Gazette_5_May_2021.pdf" TargetMode="External"/><Relationship Id="rId32" Type="http://schemas.openxmlformats.org/officeDocument/2006/relationships/hyperlink" Target="https://www.dhhs.vic.gov.au/workplace-aio-directions-no-23-pdf" TargetMode="External"/><Relationship Id="rId37" Type="http://schemas.openxmlformats.org/officeDocument/2006/relationships/hyperlink" Target="https://www.legislation.govt.nz/regulation/public/2021/0096/latest/LMS492860.html" TargetMode="External"/><Relationship Id="rId40" Type="http://schemas.openxmlformats.org/officeDocument/2006/relationships/hyperlink" Target="https://gazette.govt.nz/assets/pdf-cache/2021/2021-go1593.pdf?2021-05-07_07%3A17%3A26=" TargetMode="External"/><Relationship Id="rId45" Type="http://schemas.openxmlformats.org/officeDocument/2006/relationships/hyperlink" Target="https://coronavirus.nt.gov.au/updates/items/2021-05-06-covid-19-update-nsw-advice" TargetMode="External"/><Relationship Id="rId53" Type="http://schemas.openxmlformats.org/officeDocument/2006/relationships/hyperlink" Target="https://www.premier.sa.gov.au/news/media-releases/news/welcome-back-to-sa,-nz" TargetMode="External"/><Relationship Id="rId58" Type="http://schemas.openxmlformats.org/officeDocument/2006/relationships/hyperlink" Target="https://coronavirus.tas.gov.au/facts/important-community-updates" TargetMode="External"/><Relationship Id="rId66" Type="http://schemas.openxmlformats.org/officeDocument/2006/relationships/hyperlink" Target="https://www.beehive.govt.nz/release/covid-19-immigration-powers-be-extended-0" TargetMode="External"/><Relationship Id="rId74" Type="http://schemas.openxmlformats.org/officeDocument/2006/relationships/hyperlink" Target="https://covid19.govt.nz/updates-and-resources/latest-updates/update-on-nsw-one-contact-transferred-to-managed-isolation-in-new-zealand/" TargetMode="External"/><Relationship Id="rId79"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s://www.premier.vic.gov.au/restrictions-ease-more-victorian-businesses" TargetMode="External"/><Relationship Id="rId19" Type="http://schemas.openxmlformats.org/officeDocument/2006/relationships/hyperlink" Target="https://www.health.qld.gov.au/system-governance/legislation/cho-public-health-directions-under-expanded-public-health-act-powers/quarantine-facility-workers-direction" TargetMode="External"/><Relationship Id="rId14" Type="http://schemas.openxmlformats.org/officeDocument/2006/relationships/hyperlink" Target="https://gazette.legislation.nsw.gov.au/so/download.w3p?id=Gazette_2021_2021-194.pdf" TargetMode="External"/><Relationship Id="rId22" Type="http://schemas.openxmlformats.org/officeDocument/2006/relationships/hyperlink" Target="https://www.covid-19.sa.gov.au/__data/assets/pdf_file/0008/388187/Emergency-Management-Public-Activities-No-24COVID-19-Direction-PDF,-1.58-MB.pdf" TargetMode="External"/><Relationship Id="rId27" Type="http://schemas.openxmlformats.org/officeDocument/2006/relationships/hyperlink" Target="http://www.gazette.vic.gov.au/gazette/Gazettes2021/GG2021S209.pdf" TargetMode="External"/><Relationship Id="rId30" Type="http://schemas.openxmlformats.org/officeDocument/2006/relationships/hyperlink" Target="https://www.dhhs.vic.gov.au/stay-safe-directions-no-21-pdf" TargetMode="External"/><Relationship Id="rId35" Type="http://schemas.openxmlformats.org/officeDocument/2006/relationships/hyperlink" Target="https://www.wa.gov.au/sites/default/files/2021-05/060521-CHO-Approval-Testing-under-NSW-Limited-Self-Quarantine-and-PFT-May-2021-Outbreak-Directions.pdf" TargetMode="External"/><Relationship Id="rId43" Type="http://schemas.openxmlformats.org/officeDocument/2006/relationships/hyperlink" Target="https://www.covid19.act.gov.au/news-articles/new-covid-19-exposure-locations-in-nsw-following-positive-case" TargetMode="External"/><Relationship Id="rId48" Type="http://schemas.openxmlformats.org/officeDocument/2006/relationships/hyperlink" Target="https://newsroom.nt.gov.au/mediaRelease/34434" TargetMode="External"/><Relationship Id="rId56" Type="http://schemas.openxmlformats.org/officeDocument/2006/relationships/hyperlink" Target="https://www.coronavirus.tas.gov.au/media-releases/suspected-case-of-rare-thrombosis-syndrome-investigated" TargetMode="External"/><Relationship Id="rId64" Type="http://schemas.openxmlformats.org/officeDocument/2006/relationships/hyperlink" Target="https://www.wa.gov.au/government/announcements/public-health-alert-issued-parts-of-new-south-wales" TargetMode="External"/><Relationship Id="rId69" Type="http://schemas.openxmlformats.org/officeDocument/2006/relationships/hyperlink" Target="https://www.beehive.govt.nz/release/nz-backs-moves-improve-global-access-covid-vaccines" TargetMode="External"/><Relationship Id="rId77" Type="http://schemas.openxmlformats.org/officeDocument/2006/relationships/hyperlink" Target="https://www.who.int/news/item/07-05-2021-who-lists-additional-covid-19-vaccine-for-emergency-use-and-issues-interim-policy-recommendations" TargetMode="External"/><Relationship Id="rId8" Type="http://schemas.openxmlformats.org/officeDocument/2006/relationships/image" Target="media/image1.tiff"/><Relationship Id="rId51" Type="http://schemas.openxmlformats.org/officeDocument/2006/relationships/hyperlink" Target="https://www.health.qld.gov.au/news-events/doh-media-releases/releases/queensland-health-update-regarding-nsw-cases" TargetMode="External"/><Relationship Id="rId72" Type="http://schemas.openxmlformats.org/officeDocument/2006/relationships/hyperlink" Target="https://www.beehive.govt.nz/release/thousands-miq-spaces-allocated-secure-economic-recovery" TargetMode="External"/><Relationship Id="rId3" Type="http://schemas.openxmlformats.org/officeDocument/2006/relationships/styles" Target="styles.xml"/><Relationship Id="rId12" Type="http://schemas.openxmlformats.org/officeDocument/2006/relationships/hyperlink" Target="https://gazette.legislation.nsw.gov.au/so/download.w3p?id=Gazette_2021_2021-183.pdf" TargetMode="External"/><Relationship Id="rId17" Type="http://schemas.openxmlformats.org/officeDocument/2006/relationships/hyperlink" Target="https://www.health.qld.gov.au/system-governance/legislation/cho-public-health-directions-under-expanded-public-health-act-powers/air-crew-direction" TargetMode="External"/><Relationship Id="rId25" Type="http://schemas.openxmlformats.org/officeDocument/2006/relationships/hyperlink" Target="https://www.dhhs.vic.gov.au/care-facilities-directions-no-28-pdf" TargetMode="External"/><Relationship Id="rId33" Type="http://schemas.openxmlformats.org/officeDocument/2006/relationships/hyperlink" Target="https://www.dhhs.vic.gov.au/workplace-directions-no-27-pdf" TargetMode="External"/><Relationship Id="rId38" Type="http://schemas.openxmlformats.org/officeDocument/2006/relationships/hyperlink" Target="https://gazette.govt.nz/assets/pdf-cache/2021/2021-go1773.pdf?2021-05-07_09%3A22%3A04=" TargetMode="External"/><Relationship Id="rId46" Type="http://schemas.openxmlformats.org/officeDocument/2006/relationships/hyperlink" Target="https://coronavirus.nt.gov.au/updates/items/2021-05-07-covid-19-update-resumption-of-indian-repatriation-flights-to-howard-springs" TargetMode="External"/><Relationship Id="rId59" Type="http://schemas.openxmlformats.org/officeDocument/2006/relationships/hyperlink" Target="https://www.dhhs.vic.gov.au/covid-19-chief-health-officer-update" TargetMode="External"/><Relationship Id="rId67" Type="http://schemas.openxmlformats.org/officeDocument/2006/relationships/hyperlink" Target="https://www.beehive.govt.nz/release/fee-waiver-extended-conservation-tourism-businesses" TargetMode="External"/><Relationship Id="rId20" Type="http://schemas.openxmlformats.org/officeDocument/2006/relationships/hyperlink" Target="https://governmentgazette.sa.gov.au/sites/default/files/public/documents/gazette/2021/May/2021_029.pdf" TargetMode="External"/><Relationship Id="rId41" Type="http://schemas.openxmlformats.org/officeDocument/2006/relationships/hyperlink" Target="https://www.legislation.govt.nz/act/public/2021/0014/latest/LMS473117.html" TargetMode="External"/><Relationship Id="rId54" Type="http://schemas.openxmlformats.org/officeDocument/2006/relationships/hyperlink" Target="https://www.coronavirus.tas.gov.au/media-releases/new-south-wales-premises-declared-high-risk" TargetMode="External"/><Relationship Id="rId62" Type="http://schemas.openxmlformats.org/officeDocument/2006/relationships/hyperlink" Target="https://www.wa.gov.au/government/announcements/financial-relief-small-businesses-impacted-anzac-day-weekend-lockdown" TargetMode="External"/><Relationship Id="rId70" Type="http://schemas.openxmlformats.org/officeDocument/2006/relationships/hyperlink" Target="https://covid19.govt.nz/updates-and-resources/latest-updates/quarantine-free-travel-with-new-south-wales-paused/" TargetMode="External"/><Relationship Id="rId75" Type="http://schemas.openxmlformats.org/officeDocument/2006/relationships/hyperlink" Target="https://www.who.int/news/item/06-05-2021-the-partnership-for-health-cities-supports-covid-19-vaccine-outreach-efforts-of-18-cities-in-africa-asia-and-latin-america"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gazette.legislation.nsw.gov.au/so/download.w3p?id=Gazette_2021_2021-183.pdf" TargetMode="External"/><Relationship Id="rId23" Type="http://schemas.openxmlformats.org/officeDocument/2006/relationships/hyperlink" Target="http://www.gazette.tas.gov.au/__data/assets/pdf_file/0007/575953/22081-_-Gazette_5_May_2021.pdf" TargetMode="External"/><Relationship Id="rId28" Type="http://schemas.openxmlformats.org/officeDocument/2006/relationships/hyperlink" Target="https://www.dhhs.vic.gov.au/hospital-visitor-directions-no-24-pdf" TargetMode="External"/><Relationship Id="rId36" Type="http://schemas.openxmlformats.org/officeDocument/2006/relationships/hyperlink" Target="https://www.legislation.wa.gov.au/legislation/prod/gazettestore.nsf/FileURL/gg2021_085.pdf/$FILE/Gg2021_085.pdf?OpenElement" TargetMode="External"/><Relationship Id="rId49" Type="http://schemas.openxmlformats.org/officeDocument/2006/relationships/hyperlink" Target="https://www.des.qld.gov.au/our-department/covid-19-response" TargetMode="External"/><Relationship Id="rId57" Type="http://schemas.openxmlformats.org/officeDocument/2006/relationships/hyperlink" Target="https://www.coronavirus.tas.gov.au/media-releases/update-on-nsw-cases" TargetMode="External"/><Relationship Id="rId10" Type="http://schemas.openxmlformats.org/officeDocument/2006/relationships/hyperlink" Target="https://www.legislation.gov.au/Details/F2021L00535" TargetMode="External"/><Relationship Id="rId31" Type="http://schemas.openxmlformats.org/officeDocument/2006/relationships/hyperlink" Target="https://www.dhhs.vic.gov.au/victorian-border-crossing-permit-directions-no-12-pdf" TargetMode="External"/><Relationship Id="rId44" Type="http://schemas.openxmlformats.org/officeDocument/2006/relationships/hyperlink" Target="https://www.nsw.gov.au/media-releases/covid-19-restrictions-update-6-may" TargetMode="External"/><Relationship Id="rId52" Type="http://schemas.openxmlformats.org/officeDocument/2006/relationships/hyperlink" Target="https://www.energymining.sa.gov.au/latest_updates/response_to_covid-19_transmission_in_new_south_wales" TargetMode="External"/><Relationship Id="rId60" Type="http://schemas.openxmlformats.org/officeDocument/2006/relationships/hyperlink" Target="https://www.coronavirus.vic.gov.au/exposure-sites" TargetMode="External"/><Relationship Id="rId65" Type="http://schemas.openxmlformats.org/officeDocument/2006/relationships/hyperlink" Target="https://www.employment.govt.nz/about/news-and-updates/doing-business-in-the-bubble/" TargetMode="External"/><Relationship Id="rId73" Type="http://schemas.openxmlformats.org/officeDocument/2006/relationships/hyperlink" Target="https://covid19.govt.nz/updates-and-resources/latest-updates/update-on-new-south-wales-community-case/" TargetMode="External"/><Relationship Id="rId78"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3" Type="http://schemas.openxmlformats.org/officeDocument/2006/relationships/hyperlink" Target="https://gazette.legislation.nsw.gov.au/so/download.w3p?id=Gazette_2021_2021-195.pdf" TargetMode="External"/><Relationship Id="rId18" Type="http://schemas.openxmlformats.org/officeDocument/2006/relationships/hyperlink" Target="https://www.health.qld.gov.au/system-governance/legislation/cho-public-health-directions-under-expanded-public-health-act-powers/quarantine-for-international-arrivals-direction" TargetMode="External"/><Relationship Id="rId39" Type="http://schemas.openxmlformats.org/officeDocument/2006/relationships/hyperlink" Target="https://gazette.govt.nz/assets/pdf-cache/2021/2021-go1592.pdf?2021-05-07_07%3A17%3A26=" TargetMode="External"/><Relationship Id="rId34" Type="http://schemas.openxmlformats.org/officeDocument/2006/relationships/hyperlink" Target="https://www.wa.gov.au/sites/default/files/2021-05/20210505-Additional-Measures-Closure-of-Certain-Premises-Amendment-Directions.pdf" TargetMode="External"/><Relationship Id="rId50" Type="http://schemas.openxmlformats.org/officeDocument/2006/relationships/hyperlink" Target="https://www.health.qld.gov.au/news-events/doh-media-releases/releases/queensland-doesnt-delay-as-nsw-records-case-of-community-transmission" TargetMode="External"/><Relationship Id="rId55" Type="http://schemas.openxmlformats.org/officeDocument/2006/relationships/hyperlink" Target="https://coronavirus.tas.gov.au/facts/important-community-updates" TargetMode="External"/><Relationship Id="rId76" Type="http://schemas.openxmlformats.org/officeDocument/2006/relationships/hyperlink" Target="https://www.who.int/news/item/05-05-2021-who-director-general-commends-united-states-decision-to-support-temporary-waiver-on-intellectual-property-rights-for-covid-19-vaccines" TargetMode="External"/><Relationship Id="rId7" Type="http://schemas.openxmlformats.org/officeDocument/2006/relationships/endnotes" Target="endnotes.xml"/><Relationship Id="rId71" Type="http://schemas.openxmlformats.org/officeDocument/2006/relationships/hyperlink" Target="https://www.beehive.govt.nz/release/support-recovery-and-re-set-plan-tourism-communities" TargetMode="External"/><Relationship Id="rId2" Type="http://schemas.openxmlformats.org/officeDocument/2006/relationships/numbering" Target="numbering.xml"/><Relationship Id="rId29" Type="http://schemas.openxmlformats.org/officeDocument/2006/relationships/hyperlink" Target="https://www.dhhs.vic.gov.au/restricted-activity-directions-no-15-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D51AC9-D2F3-4AE6-870E-338852F4ED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2922</Words>
  <Characters>16659</Characters>
  <Application>Microsoft Office Word</Application>
  <DocSecurity>4</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Roche, Laura</dc:creator>
  <cp:keywords/>
  <dc:description/>
  <cp:lastModifiedBy>Anita Hillier</cp:lastModifiedBy>
  <cp:revision>2</cp:revision>
  <cp:lastPrinted>2015-04-22T05:15:00Z</cp:lastPrinted>
  <dcterms:created xsi:type="dcterms:W3CDTF">2021-05-12T00:39:00Z</dcterms:created>
  <dcterms:modified xsi:type="dcterms:W3CDTF">2021-05-12T00:39:00Z</dcterms:modified>
</cp:coreProperties>
</file>